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4C190" w14:textId="77777777" w:rsidR="00432863" w:rsidRDefault="00432863" w:rsidP="00432863">
      <w:pPr>
        <w:jc w:val="center"/>
        <w:rPr>
          <w:sz w:val="72"/>
          <w:szCs w:val="72"/>
          <w:lang w:val="en-US"/>
        </w:rPr>
      </w:pPr>
      <w:bookmarkStart w:id="0" w:name="_GoBack"/>
      <w:bookmarkEnd w:id="0"/>
      <w:r>
        <w:rPr>
          <w:sz w:val="72"/>
          <w:szCs w:val="72"/>
          <w:lang w:val="en-US"/>
        </w:rPr>
        <w:t>YEAR 12</w:t>
      </w:r>
    </w:p>
    <w:p w14:paraId="7EF28AD9" w14:textId="77777777" w:rsidR="00432863" w:rsidRDefault="00432863" w:rsidP="00432863">
      <w:pPr>
        <w:jc w:val="center"/>
        <w:rPr>
          <w:sz w:val="72"/>
          <w:szCs w:val="72"/>
          <w:lang w:val="en-US"/>
        </w:rPr>
      </w:pPr>
      <w:r>
        <w:rPr>
          <w:sz w:val="72"/>
          <w:szCs w:val="72"/>
          <w:lang w:val="en-US"/>
        </w:rPr>
        <w:t>HISTORY</w:t>
      </w:r>
    </w:p>
    <w:p w14:paraId="39C5A95C" w14:textId="77777777" w:rsidR="00432863" w:rsidRDefault="00432863" w:rsidP="00432863">
      <w:pPr>
        <w:jc w:val="center"/>
        <w:rPr>
          <w:sz w:val="72"/>
          <w:szCs w:val="72"/>
          <w:lang w:val="en-US"/>
        </w:rPr>
      </w:pPr>
      <w:r>
        <w:rPr>
          <w:sz w:val="72"/>
          <w:szCs w:val="72"/>
          <w:lang w:val="en-US"/>
        </w:rPr>
        <w:t>HOME LEARNING KIT</w:t>
      </w:r>
    </w:p>
    <w:p w14:paraId="6EFEF214" w14:textId="5F70CA90" w:rsidR="00432863" w:rsidRDefault="00432863" w:rsidP="00432863">
      <w:pPr>
        <w:jc w:val="center"/>
        <w:rPr>
          <w:sz w:val="72"/>
          <w:szCs w:val="72"/>
          <w:lang w:val="en-US"/>
        </w:rPr>
      </w:pPr>
      <w:r>
        <w:rPr>
          <w:sz w:val="72"/>
          <w:szCs w:val="72"/>
          <w:lang w:val="en-US"/>
        </w:rPr>
        <w:t>WEEK 5</w:t>
      </w:r>
    </w:p>
    <w:tbl>
      <w:tblPr>
        <w:tblStyle w:val="TableGrid"/>
        <w:tblW w:w="0" w:type="auto"/>
        <w:tblLook w:val="04A0" w:firstRow="1" w:lastRow="0" w:firstColumn="1" w:lastColumn="0" w:noHBand="0" w:noVBand="1"/>
      </w:tblPr>
      <w:tblGrid>
        <w:gridCol w:w="4746"/>
        <w:gridCol w:w="4496"/>
      </w:tblGrid>
      <w:tr w:rsidR="00432863" w14:paraId="629EC0A1" w14:textId="77777777" w:rsidTr="001B09C8">
        <w:tc>
          <w:tcPr>
            <w:tcW w:w="4508" w:type="dxa"/>
          </w:tcPr>
          <w:p w14:paraId="4599EA4B" w14:textId="77777777" w:rsidR="00432863" w:rsidRDefault="00432863" w:rsidP="001B09C8">
            <w:r>
              <w:rPr>
                <w:noProof/>
                <w:lang w:val="en-US"/>
              </w:rPr>
              <w:drawing>
                <wp:inline distT="0" distB="0" distL="0" distR="0" wp14:anchorId="66BAF0A3" wp14:editId="2CAE8238">
                  <wp:extent cx="2543175" cy="144780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175" cy="1447800"/>
                          </a:xfrm>
                          <a:prstGeom prst="rect">
                            <a:avLst/>
                          </a:prstGeom>
                          <a:noFill/>
                          <a:ln>
                            <a:noFill/>
                          </a:ln>
                        </pic:spPr>
                      </pic:pic>
                    </a:graphicData>
                  </a:graphic>
                </wp:inline>
              </w:drawing>
            </w:r>
          </w:p>
        </w:tc>
        <w:tc>
          <w:tcPr>
            <w:tcW w:w="4508" w:type="dxa"/>
          </w:tcPr>
          <w:p w14:paraId="3CBE10FE" w14:textId="77777777" w:rsidR="00432863" w:rsidRDefault="00432863" w:rsidP="001B09C8">
            <w:r>
              <w:rPr>
                <w:noProof/>
                <w:lang w:val="en-US"/>
              </w:rPr>
              <w:drawing>
                <wp:inline distT="0" distB="0" distL="0" distR="0" wp14:anchorId="3DC6727D" wp14:editId="0122FE94">
                  <wp:extent cx="2419350" cy="1762125"/>
                  <wp:effectExtent l="0" t="0" r="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350" cy="1762125"/>
                          </a:xfrm>
                          <a:prstGeom prst="rect">
                            <a:avLst/>
                          </a:prstGeom>
                          <a:noFill/>
                          <a:ln>
                            <a:noFill/>
                          </a:ln>
                        </pic:spPr>
                      </pic:pic>
                    </a:graphicData>
                  </a:graphic>
                </wp:inline>
              </w:drawing>
            </w:r>
          </w:p>
        </w:tc>
      </w:tr>
      <w:tr w:rsidR="00432863" w14:paraId="2583C7CF" w14:textId="77777777" w:rsidTr="001B09C8">
        <w:tc>
          <w:tcPr>
            <w:tcW w:w="4508" w:type="dxa"/>
          </w:tcPr>
          <w:p w14:paraId="7F50D0F4" w14:textId="77777777" w:rsidR="00432863" w:rsidRDefault="00432863" w:rsidP="001B09C8">
            <w:r>
              <w:rPr>
                <w:noProof/>
                <w:lang w:val="en-US"/>
              </w:rPr>
              <w:drawing>
                <wp:inline distT="0" distB="0" distL="0" distR="0" wp14:anchorId="368D2D16" wp14:editId="61077D1B">
                  <wp:extent cx="2874010" cy="2000250"/>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010" cy="2000250"/>
                          </a:xfrm>
                          <a:prstGeom prst="rect">
                            <a:avLst/>
                          </a:prstGeom>
                          <a:noFill/>
                          <a:ln>
                            <a:noFill/>
                          </a:ln>
                        </pic:spPr>
                      </pic:pic>
                    </a:graphicData>
                  </a:graphic>
                </wp:inline>
              </w:drawing>
            </w:r>
          </w:p>
        </w:tc>
        <w:tc>
          <w:tcPr>
            <w:tcW w:w="4508" w:type="dxa"/>
          </w:tcPr>
          <w:p w14:paraId="5A6D1321" w14:textId="77777777" w:rsidR="00432863" w:rsidRDefault="00432863" w:rsidP="001B09C8">
            <w:r>
              <w:rPr>
                <w:noProof/>
                <w:lang w:val="en-US"/>
              </w:rPr>
              <w:drawing>
                <wp:inline distT="0" distB="0" distL="0" distR="0" wp14:anchorId="7757717C" wp14:editId="70A9ABD6">
                  <wp:extent cx="2543175" cy="2047875"/>
                  <wp:effectExtent l="0" t="0" r="9525"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2047875"/>
                          </a:xfrm>
                          <a:prstGeom prst="rect">
                            <a:avLst/>
                          </a:prstGeom>
                          <a:noFill/>
                          <a:ln>
                            <a:noFill/>
                          </a:ln>
                        </pic:spPr>
                      </pic:pic>
                    </a:graphicData>
                  </a:graphic>
                </wp:inline>
              </w:drawing>
            </w:r>
          </w:p>
        </w:tc>
      </w:tr>
    </w:tbl>
    <w:p w14:paraId="4B951C7A" w14:textId="77777777" w:rsidR="00432863" w:rsidRDefault="00432863" w:rsidP="00432863"/>
    <w:tbl>
      <w:tblPr>
        <w:tblStyle w:val="TableGrid"/>
        <w:tblW w:w="0" w:type="auto"/>
        <w:jc w:val="center"/>
        <w:tblLook w:val="04A0" w:firstRow="1" w:lastRow="0" w:firstColumn="1" w:lastColumn="0" w:noHBand="0" w:noVBand="1"/>
      </w:tblPr>
      <w:tblGrid>
        <w:gridCol w:w="1838"/>
        <w:gridCol w:w="5103"/>
      </w:tblGrid>
      <w:tr w:rsidR="00432863" w14:paraId="5F8D6112" w14:textId="77777777" w:rsidTr="001B09C8">
        <w:trPr>
          <w:jc w:val="center"/>
        </w:trPr>
        <w:tc>
          <w:tcPr>
            <w:tcW w:w="1838" w:type="dxa"/>
            <w:tcBorders>
              <w:top w:val="single" w:sz="4" w:space="0" w:color="auto"/>
              <w:left w:val="single" w:sz="4" w:space="0" w:color="auto"/>
              <w:bottom w:val="single" w:sz="4" w:space="0" w:color="auto"/>
              <w:right w:val="single" w:sz="4" w:space="0" w:color="auto"/>
            </w:tcBorders>
            <w:hideMark/>
          </w:tcPr>
          <w:p w14:paraId="32724AB7" w14:textId="77777777" w:rsidR="00432863" w:rsidRDefault="00432863" w:rsidP="001B09C8">
            <w:pPr>
              <w:jc w:val="center"/>
              <w:rPr>
                <w:sz w:val="24"/>
                <w:szCs w:val="24"/>
                <w:lang w:val="en-US"/>
              </w:rPr>
            </w:pPr>
            <w:r>
              <w:rPr>
                <w:sz w:val="24"/>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65A91283" w14:textId="77777777" w:rsidR="00432863" w:rsidRDefault="00432863" w:rsidP="001B09C8">
            <w:pPr>
              <w:jc w:val="center"/>
              <w:rPr>
                <w:sz w:val="24"/>
                <w:szCs w:val="24"/>
                <w:lang w:val="en-US"/>
              </w:rPr>
            </w:pPr>
          </w:p>
          <w:p w14:paraId="22382919" w14:textId="77777777" w:rsidR="00432863" w:rsidRDefault="00432863" w:rsidP="001B09C8">
            <w:pPr>
              <w:jc w:val="center"/>
              <w:rPr>
                <w:sz w:val="24"/>
                <w:szCs w:val="24"/>
                <w:lang w:val="en-US"/>
              </w:rPr>
            </w:pPr>
          </w:p>
        </w:tc>
      </w:tr>
      <w:tr w:rsidR="00432863" w14:paraId="6C1E2B4E" w14:textId="77777777" w:rsidTr="001B09C8">
        <w:trPr>
          <w:jc w:val="center"/>
        </w:trPr>
        <w:tc>
          <w:tcPr>
            <w:tcW w:w="1838" w:type="dxa"/>
            <w:tcBorders>
              <w:top w:val="single" w:sz="4" w:space="0" w:color="auto"/>
              <w:left w:val="single" w:sz="4" w:space="0" w:color="auto"/>
              <w:bottom w:val="single" w:sz="4" w:space="0" w:color="auto"/>
              <w:right w:val="single" w:sz="4" w:space="0" w:color="auto"/>
            </w:tcBorders>
            <w:hideMark/>
          </w:tcPr>
          <w:p w14:paraId="4DD1EA32" w14:textId="77777777" w:rsidR="00432863" w:rsidRDefault="00432863" w:rsidP="001B09C8">
            <w:pPr>
              <w:jc w:val="center"/>
              <w:rPr>
                <w:sz w:val="24"/>
                <w:szCs w:val="24"/>
                <w:lang w:val="en-US"/>
              </w:rPr>
            </w:pPr>
            <w:r>
              <w:rPr>
                <w:sz w:val="24"/>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09126745" w14:textId="77777777" w:rsidR="00432863" w:rsidRDefault="00432863" w:rsidP="001B09C8">
            <w:pPr>
              <w:jc w:val="center"/>
              <w:rPr>
                <w:sz w:val="24"/>
                <w:szCs w:val="24"/>
                <w:lang w:val="en-US"/>
              </w:rPr>
            </w:pPr>
          </w:p>
          <w:p w14:paraId="22107326" w14:textId="77777777" w:rsidR="00432863" w:rsidRDefault="00432863" w:rsidP="001B09C8">
            <w:pPr>
              <w:jc w:val="center"/>
              <w:rPr>
                <w:sz w:val="24"/>
                <w:szCs w:val="24"/>
                <w:lang w:val="en-US"/>
              </w:rPr>
            </w:pPr>
          </w:p>
        </w:tc>
      </w:tr>
      <w:tr w:rsidR="00432863" w14:paraId="0DE2E793" w14:textId="77777777" w:rsidTr="001B09C8">
        <w:trPr>
          <w:jc w:val="center"/>
        </w:trPr>
        <w:tc>
          <w:tcPr>
            <w:tcW w:w="1838" w:type="dxa"/>
            <w:tcBorders>
              <w:top w:val="single" w:sz="4" w:space="0" w:color="auto"/>
              <w:left w:val="single" w:sz="4" w:space="0" w:color="auto"/>
              <w:bottom w:val="single" w:sz="4" w:space="0" w:color="auto"/>
              <w:right w:val="single" w:sz="4" w:space="0" w:color="auto"/>
            </w:tcBorders>
            <w:hideMark/>
          </w:tcPr>
          <w:p w14:paraId="5C703982" w14:textId="77777777" w:rsidR="00432863" w:rsidRDefault="00432863" w:rsidP="001B09C8">
            <w:pPr>
              <w:jc w:val="center"/>
              <w:rPr>
                <w:sz w:val="24"/>
                <w:szCs w:val="24"/>
                <w:lang w:val="en-US"/>
              </w:rPr>
            </w:pPr>
            <w:r>
              <w:rPr>
                <w:sz w:val="24"/>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585B18E6" w14:textId="77777777" w:rsidR="00432863" w:rsidRDefault="00432863" w:rsidP="001B09C8">
            <w:pPr>
              <w:jc w:val="center"/>
              <w:rPr>
                <w:sz w:val="24"/>
                <w:szCs w:val="24"/>
                <w:lang w:val="en-US"/>
              </w:rPr>
            </w:pPr>
          </w:p>
          <w:p w14:paraId="39D7263E" w14:textId="77777777" w:rsidR="00432863" w:rsidRDefault="00432863" w:rsidP="001B09C8">
            <w:pPr>
              <w:jc w:val="center"/>
              <w:rPr>
                <w:sz w:val="24"/>
                <w:szCs w:val="24"/>
                <w:lang w:val="en-US"/>
              </w:rPr>
            </w:pPr>
          </w:p>
        </w:tc>
      </w:tr>
    </w:tbl>
    <w:p w14:paraId="54DABE14" w14:textId="77777777" w:rsidR="00432863" w:rsidRDefault="00432863" w:rsidP="00432863">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14:paraId="584CB38D" w14:textId="20DF50A0" w:rsidR="00432863" w:rsidRPr="002276A5" w:rsidRDefault="00432863" w:rsidP="00432863">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41</w:t>
      </w:r>
    </w:p>
    <w:p w14:paraId="11910596"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03900B69"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48126C4C"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05D17F72"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sz w:val="24"/>
          <w:szCs w:val="24"/>
          <w:lang w:val="en-US"/>
        </w:rPr>
        <w:t>1. Discuss the Aggression and Appeasement of the League of Nations</w:t>
      </w:r>
    </w:p>
    <w:p w14:paraId="5112F81A" w14:textId="77777777" w:rsidR="00432863" w:rsidRPr="002276A5" w:rsidRDefault="00432863" w:rsidP="00432863">
      <w:pPr>
        <w:autoSpaceDE w:val="0"/>
        <w:autoSpaceDN w:val="0"/>
        <w:adjustRightInd w:val="0"/>
        <w:spacing w:after="0" w:line="240" w:lineRule="auto"/>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LESSON NOTES</w:t>
      </w:r>
    </w:p>
    <w:p w14:paraId="5FC4E66B" w14:textId="77777777" w:rsidR="00432863" w:rsidRPr="002276A5" w:rsidRDefault="00432863" w:rsidP="00432863">
      <w:pPr>
        <w:autoSpaceDE w:val="0"/>
        <w:autoSpaceDN w:val="0"/>
        <w:adjustRightInd w:val="0"/>
        <w:spacing w:after="0" w:line="240" w:lineRule="auto"/>
        <w:rPr>
          <w:rFonts w:ascii="Times New Roman" w:hAnsi="Times New Roman" w:cs="Times New Roman"/>
          <w:b/>
          <w:sz w:val="24"/>
          <w:szCs w:val="24"/>
          <w:lang w:val="en-US"/>
        </w:rPr>
      </w:pPr>
      <w:r w:rsidRPr="002276A5">
        <w:rPr>
          <w:rFonts w:ascii="Times New Roman" w:hAnsi="Times New Roman" w:cs="Times New Roman"/>
          <w:b/>
          <w:sz w:val="24"/>
          <w:szCs w:val="24"/>
          <w:u w:val="single"/>
          <w:lang w:val="en-US"/>
        </w:rPr>
        <w:t>AGGRESION AND APPEASEMENT</w:t>
      </w:r>
    </w:p>
    <w:p w14:paraId="1FC88312" w14:textId="77777777" w:rsidR="00432863" w:rsidRPr="002276A5" w:rsidRDefault="00432863" w:rsidP="00432863">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b/>
          <w:sz w:val="24"/>
          <w:szCs w:val="24"/>
          <w:lang w:val="en-US"/>
        </w:rPr>
        <w:t xml:space="preserve">Aggression </w:t>
      </w:r>
      <w:r w:rsidRPr="002276A5">
        <w:rPr>
          <w:rFonts w:ascii="Times New Roman" w:hAnsi="Times New Roman" w:cs="Times New Roman"/>
          <w:sz w:val="24"/>
          <w:szCs w:val="24"/>
          <w:lang w:val="en-US"/>
        </w:rPr>
        <w:t>– feelings of anger resulting in hostile or violent behavior, readiness to attack or confront.</w:t>
      </w:r>
    </w:p>
    <w:p w14:paraId="6A59081A" w14:textId="77777777" w:rsidR="00432863" w:rsidRPr="002276A5" w:rsidRDefault="00432863" w:rsidP="00432863">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26D1BFCA" wp14:editId="57B75E41">
            <wp:extent cx="4556759" cy="2758440"/>
            <wp:effectExtent l="0" t="0" r="0" b="3810"/>
            <wp:docPr id="230" name="Picture 230" descr="14.1 From Appeasement To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1 From Appeasement To War"/>
                    <pic:cNvPicPr>
                      <a:picLocks noChangeAspect="1" noChangeArrowheads="1"/>
                    </pic:cNvPicPr>
                  </pic:nvPicPr>
                  <pic:blipFill rotWithShape="1">
                    <a:blip r:embed="rId10">
                      <a:extLst>
                        <a:ext uri="{28A0092B-C50C-407E-A947-70E740481C1C}">
                          <a14:useLocalDpi xmlns:a14="http://schemas.microsoft.com/office/drawing/2010/main" val="0"/>
                        </a:ext>
                      </a:extLst>
                    </a:blip>
                    <a:srcRect l="9973" t="23560" r="10515" b="11246"/>
                    <a:stretch/>
                  </pic:blipFill>
                  <pic:spPr bwMode="auto">
                    <a:xfrm>
                      <a:off x="0" y="0"/>
                      <a:ext cx="4568698" cy="2765667"/>
                    </a:xfrm>
                    <a:prstGeom prst="rect">
                      <a:avLst/>
                    </a:prstGeom>
                    <a:noFill/>
                    <a:ln>
                      <a:noFill/>
                    </a:ln>
                    <a:extLst>
                      <a:ext uri="{53640926-AAD7-44D8-BBD7-CCE9431645EC}">
                        <a14:shadowObscured xmlns:a14="http://schemas.microsoft.com/office/drawing/2010/main"/>
                      </a:ext>
                    </a:extLst>
                  </pic:spPr>
                </pic:pic>
              </a:graphicData>
            </a:graphic>
          </wp:inline>
        </w:drawing>
      </w:r>
    </w:p>
    <w:p w14:paraId="7498C0FB" w14:textId="77777777" w:rsidR="00432863" w:rsidRPr="002276A5" w:rsidRDefault="00432863" w:rsidP="00432863">
      <w:pPr>
        <w:autoSpaceDE w:val="0"/>
        <w:autoSpaceDN w:val="0"/>
        <w:adjustRightInd w:val="0"/>
        <w:spacing w:after="0" w:line="240" w:lineRule="auto"/>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Spanish Civil War: 1936 – 1939</w:t>
      </w:r>
    </w:p>
    <w:p w14:paraId="233060D6" w14:textId="77777777" w:rsidR="00432863" w:rsidRPr="002276A5" w:rsidRDefault="00432863" w:rsidP="00432863">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Civil war erupted in Spain between Republicans and Nationalists.</w:t>
      </w:r>
    </w:p>
    <w:p w14:paraId="11FFAAC4" w14:textId="77777777" w:rsidR="00432863" w:rsidRPr="002276A5" w:rsidRDefault="00432863" w:rsidP="00432863">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Hitler and Mussolini helped the Nationalists.</w:t>
      </w:r>
    </w:p>
    <w:p w14:paraId="1846DD73" w14:textId="77777777" w:rsidR="00432863" w:rsidRPr="002276A5" w:rsidRDefault="00432863" w:rsidP="00432863">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France and Britain stayed out of the war. (Italy betrayed Britain and France over the agreement made in </w:t>
      </w:r>
      <w:proofErr w:type="spellStart"/>
      <w:r w:rsidRPr="002276A5">
        <w:rPr>
          <w:rFonts w:ascii="Times New Roman" w:hAnsi="Times New Roman" w:cs="Times New Roman"/>
          <w:sz w:val="24"/>
          <w:szCs w:val="24"/>
          <w:lang w:val="en-US"/>
        </w:rPr>
        <w:t>Stressa</w:t>
      </w:r>
      <w:proofErr w:type="spellEnd"/>
      <w:r w:rsidRPr="002276A5">
        <w:rPr>
          <w:rFonts w:ascii="Times New Roman" w:hAnsi="Times New Roman" w:cs="Times New Roman"/>
          <w:sz w:val="24"/>
          <w:szCs w:val="24"/>
          <w:lang w:val="en-US"/>
        </w:rPr>
        <w:t>.)</w:t>
      </w:r>
    </w:p>
    <w:p w14:paraId="71AA39C0" w14:textId="77777777" w:rsidR="00432863" w:rsidRPr="002276A5" w:rsidRDefault="00432863" w:rsidP="00432863">
      <w:pPr>
        <w:autoSpaceDE w:val="0"/>
        <w:autoSpaceDN w:val="0"/>
        <w:adjustRightInd w:val="0"/>
        <w:spacing w:after="0" w:line="240" w:lineRule="auto"/>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Rome Berlin Axis</w:t>
      </w:r>
    </w:p>
    <w:p w14:paraId="2A7664B3" w14:textId="77777777" w:rsidR="00432863" w:rsidRPr="002276A5" w:rsidRDefault="00432863" w:rsidP="00432863">
      <w:pPr>
        <w:pStyle w:val="ListParagraph"/>
        <w:numPr>
          <w:ilvl w:val="0"/>
          <w:numId w:val="2"/>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The Spanish war brought Hitler and Mussolini closer together and in 1936, they formed the Rome Berlin Axis.</w:t>
      </w:r>
    </w:p>
    <w:p w14:paraId="1B01FAE0" w14:textId="77777777" w:rsidR="00432863" w:rsidRPr="002276A5" w:rsidRDefault="00432863" w:rsidP="00432863">
      <w:pPr>
        <w:pStyle w:val="ListParagraph"/>
        <w:numPr>
          <w:ilvl w:val="0"/>
          <w:numId w:val="2"/>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A month later, Germany signed on an Anti – Communist Pact with Japan to keep Russia in check.</w:t>
      </w:r>
    </w:p>
    <w:p w14:paraId="360220AB" w14:textId="77777777" w:rsidR="00432863" w:rsidRDefault="00432863" w:rsidP="00432863">
      <w:pPr>
        <w:pStyle w:val="ListParagraph"/>
        <w:numPr>
          <w:ilvl w:val="0"/>
          <w:numId w:val="2"/>
        </w:num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When Italy joined the pact in 1937, Rome- Berlin-Tokyo Axis was formed </w:t>
      </w:r>
    </w:p>
    <w:p w14:paraId="0AAC09EE" w14:textId="77777777" w:rsidR="00432863" w:rsidRPr="002276A5" w:rsidRDefault="00432863" w:rsidP="00432863">
      <w:pPr>
        <w:pStyle w:val="ListParagraph"/>
        <w:autoSpaceDE w:val="0"/>
        <w:autoSpaceDN w:val="0"/>
        <w:adjustRightInd w:val="0"/>
        <w:spacing w:after="0" w:line="240" w:lineRule="auto"/>
        <w:rPr>
          <w:rFonts w:ascii="Times New Roman" w:hAnsi="Times New Roman" w:cs="Times New Roman"/>
          <w:sz w:val="24"/>
          <w:szCs w:val="24"/>
          <w:lang w:val="en-US"/>
        </w:rPr>
      </w:pPr>
    </w:p>
    <w:tbl>
      <w:tblPr>
        <w:tblStyle w:val="TableGrid"/>
        <w:tblW w:w="0" w:type="auto"/>
        <w:tblInd w:w="720" w:type="dxa"/>
        <w:tblLook w:val="04A0" w:firstRow="1" w:lastRow="0" w:firstColumn="1" w:lastColumn="0" w:noHBand="0" w:noVBand="1"/>
      </w:tblPr>
      <w:tblGrid>
        <w:gridCol w:w="4148"/>
        <w:gridCol w:w="4148"/>
      </w:tblGrid>
      <w:tr w:rsidR="00432863" w14:paraId="43CD086C" w14:textId="77777777" w:rsidTr="001B09C8">
        <w:tc>
          <w:tcPr>
            <w:tcW w:w="8296" w:type="dxa"/>
            <w:gridSpan w:val="2"/>
          </w:tcPr>
          <w:p w14:paraId="05059FB8" w14:textId="77777777" w:rsidR="00432863" w:rsidRPr="007D1C3F" w:rsidRDefault="00432863" w:rsidP="001B09C8">
            <w:pPr>
              <w:pStyle w:val="ListParagraph"/>
              <w:autoSpaceDE w:val="0"/>
              <w:autoSpaceDN w:val="0"/>
              <w:adjustRightInd w:val="0"/>
              <w:ind w:left="0"/>
              <w:jc w:val="center"/>
              <w:rPr>
                <w:rFonts w:ascii="Times New Roman" w:hAnsi="Times New Roman" w:cs="Times New Roman"/>
                <w:b/>
                <w:bCs/>
                <w:sz w:val="24"/>
                <w:szCs w:val="24"/>
                <w:lang w:val="en-US"/>
              </w:rPr>
            </w:pPr>
            <w:r w:rsidRPr="007D1C3F">
              <w:rPr>
                <w:rFonts w:ascii="Times New Roman" w:hAnsi="Times New Roman" w:cs="Times New Roman"/>
                <w:b/>
                <w:bCs/>
                <w:sz w:val="24"/>
                <w:szCs w:val="24"/>
                <w:lang w:val="en-US"/>
              </w:rPr>
              <w:t xml:space="preserve">Anti- </w:t>
            </w:r>
            <w:proofErr w:type="spellStart"/>
            <w:r w:rsidRPr="007D1C3F">
              <w:rPr>
                <w:rFonts w:ascii="Times New Roman" w:hAnsi="Times New Roman" w:cs="Times New Roman"/>
                <w:b/>
                <w:bCs/>
                <w:sz w:val="24"/>
                <w:szCs w:val="24"/>
                <w:lang w:val="en-US"/>
              </w:rPr>
              <w:t>Comintern</w:t>
            </w:r>
            <w:proofErr w:type="spellEnd"/>
            <w:r w:rsidRPr="007D1C3F">
              <w:rPr>
                <w:rFonts w:ascii="Times New Roman" w:hAnsi="Times New Roman" w:cs="Times New Roman"/>
                <w:b/>
                <w:bCs/>
                <w:sz w:val="24"/>
                <w:szCs w:val="24"/>
                <w:lang w:val="en-US"/>
              </w:rPr>
              <w:t xml:space="preserve"> (1936)</w:t>
            </w:r>
          </w:p>
        </w:tc>
      </w:tr>
      <w:tr w:rsidR="00432863" w14:paraId="3778B7C5" w14:textId="77777777" w:rsidTr="001B09C8">
        <w:tc>
          <w:tcPr>
            <w:tcW w:w="4148" w:type="dxa"/>
          </w:tcPr>
          <w:p w14:paraId="2BC8E204" w14:textId="77777777" w:rsidR="00432863" w:rsidRDefault="00432863" w:rsidP="001B09C8">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Members</w:t>
            </w:r>
          </w:p>
        </w:tc>
        <w:tc>
          <w:tcPr>
            <w:tcW w:w="4148" w:type="dxa"/>
          </w:tcPr>
          <w:p w14:paraId="54937191" w14:textId="77777777" w:rsidR="00432863" w:rsidRDefault="00432863" w:rsidP="001B09C8">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Germany and Japan</w:t>
            </w:r>
          </w:p>
        </w:tc>
      </w:tr>
      <w:tr w:rsidR="00432863" w14:paraId="1904EB4B" w14:textId="77777777" w:rsidTr="001B09C8">
        <w:tc>
          <w:tcPr>
            <w:tcW w:w="4148" w:type="dxa"/>
          </w:tcPr>
          <w:p w14:paraId="2D2ED037" w14:textId="77777777" w:rsidR="00432863" w:rsidRDefault="00432863" w:rsidP="001B09C8">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Provision</w:t>
            </w:r>
          </w:p>
        </w:tc>
        <w:tc>
          <w:tcPr>
            <w:tcW w:w="4148" w:type="dxa"/>
          </w:tcPr>
          <w:p w14:paraId="77F6AB0A" w14:textId="77777777" w:rsidR="00432863" w:rsidRDefault="00432863" w:rsidP="001B09C8">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-It was an anti-communist pact. Designed to prevent soviet expansion.</w:t>
            </w:r>
          </w:p>
          <w:p w14:paraId="4D0C8F66" w14:textId="77777777" w:rsidR="00432863" w:rsidRDefault="00432863" w:rsidP="001B09C8">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-It was designed to go against international communism.</w:t>
            </w:r>
          </w:p>
          <w:p w14:paraId="75E62421" w14:textId="77777777" w:rsidR="00432863" w:rsidRDefault="00432863" w:rsidP="001B09C8">
            <w:pPr>
              <w:pStyle w:val="ListParagraph"/>
              <w:autoSpaceDE w:val="0"/>
              <w:autoSpaceDN w:val="0"/>
              <w:adjustRightInd w:val="0"/>
              <w:ind w:left="0"/>
              <w:rPr>
                <w:rFonts w:ascii="Times New Roman" w:hAnsi="Times New Roman" w:cs="Times New Roman"/>
                <w:sz w:val="24"/>
                <w:szCs w:val="24"/>
                <w:lang w:val="en-US"/>
              </w:rPr>
            </w:pPr>
          </w:p>
        </w:tc>
      </w:tr>
      <w:tr w:rsidR="00432863" w14:paraId="067B29EB" w14:textId="77777777" w:rsidTr="001B09C8">
        <w:tc>
          <w:tcPr>
            <w:tcW w:w="4148" w:type="dxa"/>
          </w:tcPr>
          <w:p w14:paraId="6CC365E6" w14:textId="77777777" w:rsidR="00432863" w:rsidRDefault="00432863" w:rsidP="001B09C8">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New Member</w:t>
            </w:r>
          </w:p>
        </w:tc>
        <w:tc>
          <w:tcPr>
            <w:tcW w:w="4148" w:type="dxa"/>
          </w:tcPr>
          <w:p w14:paraId="1F29179A" w14:textId="77777777" w:rsidR="00432863" w:rsidRDefault="00432863" w:rsidP="001B09C8">
            <w:pPr>
              <w:pStyle w:val="ListParagraph"/>
              <w:autoSpaceDE w:val="0"/>
              <w:autoSpaceDN w:val="0"/>
              <w:adjustRightInd w:val="0"/>
              <w:ind w:left="0"/>
              <w:rPr>
                <w:rFonts w:ascii="Times New Roman" w:hAnsi="Times New Roman" w:cs="Times New Roman"/>
                <w:sz w:val="24"/>
                <w:szCs w:val="24"/>
                <w:lang w:val="en-US"/>
              </w:rPr>
            </w:pPr>
            <w:r>
              <w:rPr>
                <w:rFonts w:ascii="Times New Roman" w:hAnsi="Times New Roman" w:cs="Times New Roman"/>
                <w:sz w:val="24"/>
                <w:szCs w:val="24"/>
                <w:lang w:val="en-US"/>
              </w:rPr>
              <w:t>Italy joined in 1937. It became known as Rome-Berlin-Tokyo Axis</w:t>
            </w:r>
          </w:p>
        </w:tc>
      </w:tr>
    </w:tbl>
    <w:p w14:paraId="3E03CDF9" w14:textId="77777777" w:rsidR="00432863" w:rsidRDefault="00432863" w:rsidP="00432863">
      <w:pPr>
        <w:autoSpaceDE w:val="0"/>
        <w:autoSpaceDN w:val="0"/>
        <w:adjustRightInd w:val="0"/>
        <w:spacing w:after="0" w:line="240" w:lineRule="auto"/>
        <w:jc w:val="center"/>
        <w:rPr>
          <w:rFonts w:ascii="Times New Roman" w:hAnsi="Times New Roman" w:cs="Times New Roman"/>
          <w:color w:val="000000"/>
          <w:sz w:val="24"/>
          <w:szCs w:val="24"/>
          <w:lang w:val="en-US"/>
        </w:rPr>
      </w:pPr>
      <w:r>
        <w:rPr>
          <w:noProof/>
          <w:lang w:val="en-US"/>
        </w:rPr>
        <w:lastRenderedPageBreak/>
        <w:drawing>
          <wp:inline distT="0" distB="0" distL="0" distR="0" wp14:anchorId="30A7D475" wp14:editId="318E551C">
            <wp:extent cx="4514850" cy="2200275"/>
            <wp:effectExtent l="76200" t="76200" r="133350" b="142875"/>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01ACBD" w14:textId="77777777" w:rsidR="00432863" w:rsidRPr="002276A5" w:rsidRDefault="00432863" w:rsidP="00432863">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man with a hat resembles Adolf Hitler of Germany. The sign on the hat is the symbol of the Nazi Party (A swastika). Hitler was agist communism and feared Russian expansion in Europe. Hitler is seen as an overseer who is in charge of anti – communism in Europe.</w:t>
      </w:r>
    </w:p>
    <w:p w14:paraId="624C9BFC" w14:textId="77777777" w:rsidR="00432863" w:rsidRPr="002276A5" w:rsidRDefault="00432863" w:rsidP="00432863">
      <w:pPr>
        <w:pStyle w:val="ListParagraph"/>
        <w:autoSpaceDE w:val="0"/>
        <w:autoSpaceDN w:val="0"/>
        <w:adjustRightInd w:val="0"/>
        <w:spacing w:after="0" w:line="240" w:lineRule="auto"/>
        <w:rPr>
          <w:rFonts w:ascii="Times New Roman" w:hAnsi="Times New Roman" w:cs="Times New Roman"/>
          <w:sz w:val="24"/>
          <w:szCs w:val="24"/>
          <w:lang w:val="en-US"/>
        </w:rPr>
      </w:pPr>
    </w:p>
    <w:p w14:paraId="3008FDC5" w14:textId="77777777" w:rsidR="00432863" w:rsidRPr="002276A5" w:rsidRDefault="00432863" w:rsidP="00432863">
      <w:pPr>
        <w:autoSpaceDE w:val="0"/>
        <w:autoSpaceDN w:val="0"/>
        <w:adjustRightInd w:val="0"/>
        <w:spacing w:after="0" w:line="240" w:lineRule="auto"/>
        <w:rPr>
          <w:rFonts w:ascii="Times New Roman" w:hAnsi="Times New Roman" w:cs="Times New Roman"/>
          <w:b/>
          <w:sz w:val="24"/>
          <w:szCs w:val="24"/>
          <w:lang w:val="en-US"/>
        </w:rPr>
      </w:pPr>
      <w:r w:rsidRPr="002276A5">
        <w:rPr>
          <w:rFonts w:ascii="Times New Roman" w:hAnsi="Times New Roman" w:cs="Times New Roman"/>
          <w:b/>
          <w:sz w:val="24"/>
          <w:szCs w:val="24"/>
          <w:lang w:val="en-US"/>
        </w:rPr>
        <w:t>Activity:</w:t>
      </w:r>
    </w:p>
    <w:p w14:paraId="63FC45A2" w14:textId="77777777" w:rsidR="00432863" w:rsidRPr="002276A5" w:rsidRDefault="00432863" w:rsidP="00432863">
      <w:pPr>
        <w:autoSpaceDE w:val="0"/>
        <w:autoSpaceDN w:val="0"/>
        <w:adjustRightInd w:val="0"/>
        <w:spacing w:after="0" w:line="240" w:lineRule="auto"/>
        <w:rPr>
          <w:rFonts w:ascii="Times New Roman" w:hAnsi="Times New Roman" w:cs="Times New Roman"/>
          <w:b/>
          <w:sz w:val="24"/>
          <w:szCs w:val="24"/>
          <w:lang w:val="en-US"/>
        </w:rPr>
      </w:pPr>
      <w:r w:rsidRPr="002276A5">
        <w:rPr>
          <w:rFonts w:ascii="Times New Roman" w:hAnsi="Times New Roman" w:cs="Times New Roman"/>
          <w:b/>
          <w:sz w:val="24"/>
          <w:szCs w:val="24"/>
          <w:lang w:val="en-US"/>
        </w:rPr>
        <w:t>1.</w:t>
      </w:r>
    </w:p>
    <w:p w14:paraId="6008343D" w14:textId="77777777" w:rsidR="00432863" w:rsidRPr="002276A5" w:rsidRDefault="00432863" w:rsidP="00432863">
      <w:pPr>
        <w:autoSpaceDE w:val="0"/>
        <w:autoSpaceDN w:val="0"/>
        <w:adjustRightInd w:val="0"/>
        <w:spacing w:after="0" w:line="240" w:lineRule="auto"/>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3C63ED63" wp14:editId="6096BD1D">
            <wp:extent cx="5730875" cy="1914525"/>
            <wp:effectExtent l="0" t="0" r="3175" b="9525"/>
            <wp:docPr id="232" name="Picture 232" descr="Chap 29 sect 1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p 29 sect 1 organizer"/>
                    <pic:cNvPicPr>
                      <a:picLocks noChangeAspect="1" noChangeArrowheads="1"/>
                    </pic:cNvPicPr>
                  </pic:nvPicPr>
                  <pic:blipFill rotWithShape="1">
                    <a:blip r:embed="rId12">
                      <a:extLst>
                        <a:ext uri="{28A0092B-C50C-407E-A947-70E740481C1C}">
                          <a14:useLocalDpi xmlns:a14="http://schemas.microsoft.com/office/drawing/2010/main" val="0"/>
                        </a:ext>
                      </a:extLst>
                    </a:blip>
                    <a:srcRect t="25422" b="44714"/>
                    <a:stretch/>
                  </pic:blipFill>
                  <pic:spPr bwMode="auto">
                    <a:xfrm>
                      <a:off x="0" y="0"/>
                      <a:ext cx="5731510" cy="1914737"/>
                    </a:xfrm>
                    <a:prstGeom prst="rect">
                      <a:avLst/>
                    </a:prstGeom>
                    <a:noFill/>
                    <a:ln>
                      <a:noFill/>
                    </a:ln>
                    <a:extLst>
                      <a:ext uri="{53640926-AAD7-44D8-BBD7-CCE9431645EC}">
                        <a14:shadowObscured xmlns:a14="http://schemas.microsoft.com/office/drawing/2010/main"/>
                      </a:ext>
                    </a:extLst>
                  </pic:spPr>
                </pic:pic>
              </a:graphicData>
            </a:graphic>
          </wp:inline>
        </w:drawing>
      </w:r>
    </w:p>
    <w:p w14:paraId="35C8E094" w14:textId="77777777" w:rsidR="00432863" w:rsidRDefault="00432863" w:rsidP="00432863">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14:paraId="765C4E20" w14:textId="77777777" w:rsidR="00432863" w:rsidRPr="002276A5" w:rsidRDefault="00432863" w:rsidP="00432863">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42</w:t>
      </w:r>
    </w:p>
    <w:p w14:paraId="4E2E22F3"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5AFFB1E5"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1E58946E"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47430B90"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1. Discuss the </w:t>
      </w:r>
      <w:r>
        <w:rPr>
          <w:rFonts w:ascii="Times New Roman" w:hAnsi="Times New Roman" w:cs="Times New Roman"/>
          <w:sz w:val="24"/>
          <w:szCs w:val="24"/>
          <w:lang w:val="en-US"/>
        </w:rPr>
        <w:t>Appeasement Policy</w:t>
      </w:r>
    </w:p>
    <w:p w14:paraId="721F77B7" w14:textId="77777777" w:rsidR="00432863" w:rsidRPr="002276A5" w:rsidRDefault="00432863" w:rsidP="00432863">
      <w:pPr>
        <w:tabs>
          <w:tab w:val="left" w:pos="1680"/>
        </w:tabs>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LESSON NOTES</w:t>
      </w:r>
    </w:p>
    <w:p w14:paraId="3C40909B" w14:textId="77777777" w:rsidR="00432863" w:rsidRDefault="00432863" w:rsidP="00432863">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THE APPEASEMENT POLICY</w:t>
      </w:r>
    </w:p>
    <w:tbl>
      <w:tblPr>
        <w:tblStyle w:val="TableGrid"/>
        <w:tblW w:w="0" w:type="auto"/>
        <w:tblLook w:val="04A0" w:firstRow="1" w:lastRow="0" w:firstColumn="1" w:lastColumn="0" w:noHBand="0" w:noVBand="1"/>
      </w:tblPr>
      <w:tblGrid>
        <w:gridCol w:w="3256"/>
        <w:gridCol w:w="5760"/>
      </w:tblGrid>
      <w:tr w:rsidR="00432863" w14:paraId="66242574" w14:textId="77777777" w:rsidTr="001B09C8">
        <w:tc>
          <w:tcPr>
            <w:tcW w:w="3256" w:type="dxa"/>
          </w:tcPr>
          <w:p w14:paraId="13F85E28" w14:textId="77777777" w:rsidR="00432863" w:rsidRPr="002C0E62" w:rsidRDefault="00432863" w:rsidP="001B09C8">
            <w:pPr>
              <w:rPr>
                <w:rFonts w:ascii="Times New Roman" w:hAnsi="Times New Roman" w:cs="Times New Roman"/>
                <w:b/>
                <w:sz w:val="24"/>
                <w:szCs w:val="24"/>
                <w:lang w:val="en-US"/>
              </w:rPr>
            </w:pPr>
            <w:r w:rsidRPr="002C0E62">
              <w:rPr>
                <w:rFonts w:ascii="Times New Roman" w:hAnsi="Times New Roman" w:cs="Times New Roman"/>
                <w:b/>
                <w:sz w:val="24"/>
                <w:szCs w:val="24"/>
                <w:lang w:val="en-US"/>
              </w:rPr>
              <w:t>Definition</w:t>
            </w:r>
          </w:p>
        </w:tc>
        <w:tc>
          <w:tcPr>
            <w:tcW w:w="5760" w:type="dxa"/>
          </w:tcPr>
          <w:p w14:paraId="3A40E1D3" w14:textId="77777777" w:rsidR="00432863" w:rsidRPr="00315B6A" w:rsidRDefault="00432863" w:rsidP="001B09C8">
            <w:pPr>
              <w:rPr>
                <w:rFonts w:ascii="Times New Roman" w:hAnsi="Times New Roman" w:cs="Times New Roman"/>
                <w:bCs/>
                <w:sz w:val="24"/>
                <w:szCs w:val="24"/>
                <w:lang w:val="en-US"/>
              </w:rPr>
            </w:pPr>
            <w:r w:rsidRPr="002C0E62">
              <w:rPr>
                <w:rFonts w:ascii="Times New Roman" w:hAnsi="Times New Roman" w:cs="Times New Roman"/>
                <w:b/>
                <w:sz w:val="24"/>
                <w:szCs w:val="24"/>
                <w:lang w:val="en-US"/>
              </w:rPr>
              <w:t>Appeasement</w:t>
            </w:r>
            <w:r>
              <w:rPr>
                <w:rFonts w:ascii="Times New Roman" w:hAnsi="Times New Roman" w:cs="Times New Roman"/>
                <w:bCs/>
                <w:sz w:val="24"/>
                <w:szCs w:val="24"/>
                <w:lang w:val="en-US"/>
              </w:rPr>
              <w:t xml:space="preserve"> – is a foreign policy which seeks to satisfy those states with grievances by making concessions, thus avoiding war.</w:t>
            </w:r>
          </w:p>
        </w:tc>
      </w:tr>
      <w:tr w:rsidR="00432863" w14:paraId="49B5A3C0" w14:textId="77777777" w:rsidTr="001B09C8">
        <w:tc>
          <w:tcPr>
            <w:tcW w:w="3256" w:type="dxa"/>
          </w:tcPr>
          <w:p w14:paraId="13BDD020" w14:textId="77777777" w:rsidR="00432863" w:rsidRPr="002C0E62" w:rsidRDefault="00432863" w:rsidP="001B09C8">
            <w:pPr>
              <w:rPr>
                <w:rFonts w:ascii="Times New Roman" w:hAnsi="Times New Roman" w:cs="Times New Roman"/>
                <w:b/>
                <w:sz w:val="24"/>
                <w:szCs w:val="24"/>
                <w:lang w:val="en-US"/>
              </w:rPr>
            </w:pPr>
            <w:r w:rsidRPr="002C0E62">
              <w:rPr>
                <w:rFonts w:ascii="Times New Roman" w:hAnsi="Times New Roman" w:cs="Times New Roman"/>
                <w:b/>
                <w:sz w:val="24"/>
                <w:szCs w:val="24"/>
                <w:lang w:val="en-US"/>
              </w:rPr>
              <w:t>Who initiated the Appeasement Policy</w:t>
            </w:r>
          </w:p>
        </w:tc>
        <w:tc>
          <w:tcPr>
            <w:tcW w:w="5760" w:type="dxa"/>
          </w:tcPr>
          <w:p w14:paraId="73E60E33" w14:textId="77777777" w:rsidR="00432863" w:rsidRDefault="00432863" w:rsidP="001B09C8">
            <w:pPr>
              <w:rPr>
                <w:rFonts w:ascii="Times New Roman" w:hAnsi="Times New Roman" w:cs="Times New Roman"/>
                <w:bCs/>
                <w:sz w:val="24"/>
                <w:szCs w:val="24"/>
                <w:lang w:val="en-US"/>
              </w:rPr>
            </w:pPr>
            <w:r>
              <w:rPr>
                <w:rFonts w:ascii="Times New Roman" w:hAnsi="Times New Roman" w:cs="Times New Roman"/>
                <w:bCs/>
                <w:sz w:val="24"/>
                <w:szCs w:val="24"/>
                <w:lang w:val="en-US"/>
              </w:rPr>
              <w:t>Neville Chamberlin the Prime Minister of Great Britain. Referred to as the champion of appeasement policy. All was done to prevent another major war.</w:t>
            </w:r>
          </w:p>
          <w:p w14:paraId="5BBBABAB" w14:textId="77777777" w:rsidR="00432863" w:rsidRPr="00315B6A" w:rsidRDefault="00432863" w:rsidP="001B09C8">
            <w:pPr>
              <w:jc w:val="center"/>
              <w:rPr>
                <w:rFonts w:ascii="Times New Roman" w:hAnsi="Times New Roman" w:cs="Times New Roman"/>
                <w:bCs/>
                <w:sz w:val="24"/>
                <w:szCs w:val="24"/>
                <w:lang w:val="en-US"/>
              </w:rPr>
            </w:pPr>
            <w:r>
              <w:rPr>
                <w:noProof/>
                <w:lang w:val="en-US"/>
              </w:rPr>
              <w:drawing>
                <wp:inline distT="0" distB="0" distL="0" distR="0" wp14:anchorId="11E1ECB0" wp14:editId="2341C5AD">
                  <wp:extent cx="1628775" cy="15525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1552575"/>
                          </a:xfrm>
                          <a:prstGeom prst="rect">
                            <a:avLst/>
                          </a:prstGeom>
                          <a:noFill/>
                          <a:ln>
                            <a:noFill/>
                          </a:ln>
                        </pic:spPr>
                      </pic:pic>
                    </a:graphicData>
                  </a:graphic>
                </wp:inline>
              </w:drawing>
            </w:r>
          </w:p>
        </w:tc>
      </w:tr>
      <w:tr w:rsidR="00432863" w14:paraId="425A4EAB" w14:textId="77777777" w:rsidTr="001B09C8">
        <w:tc>
          <w:tcPr>
            <w:tcW w:w="3256" w:type="dxa"/>
          </w:tcPr>
          <w:p w14:paraId="5857D46A" w14:textId="77777777" w:rsidR="00432863" w:rsidRPr="002C0E62" w:rsidRDefault="00432863" w:rsidP="001B09C8">
            <w:pPr>
              <w:rPr>
                <w:rFonts w:ascii="Times New Roman" w:hAnsi="Times New Roman" w:cs="Times New Roman"/>
                <w:b/>
                <w:sz w:val="24"/>
                <w:szCs w:val="24"/>
                <w:lang w:val="en-US"/>
              </w:rPr>
            </w:pPr>
            <w:r w:rsidRPr="002C0E62">
              <w:rPr>
                <w:rFonts w:ascii="Times New Roman" w:hAnsi="Times New Roman" w:cs="Times New Roman"/>
                <w:b/>
                <w:sz w:val="24"/>
                <w:szCs w:val="24"/>
                <w:lang w:val="en-US"/>
              </w:rPr>
              <w:t>How did the appeasement policy help Hitler?</w:t>
            </w:r>
          </w:p>
        </w:tc>
        <w:tc>
          <w:tcPr>
            <w:tcW w:w="5760" w:type="dxa"/>
          </w:tcPr>
          <w:p w14:paraId="3C7CD447" w14:textId="77777777" w:rsidR="00432863" w:rsidRDefault="00432863" w:rsidP="001B09C8">
            <w:pPr>
              <w:rPr>
                <w:rFonts w:ascii="Times New Roman" w:hAnsi="Times New Roman" w:cs="Times New Roman"/>
                <w:bCs/>
                <w:sz w:val="24"/>
                <w:szCs w:val="24"/>
                <w:lang w:val="en-US"/>
              </w:rPr>
            </w:pPr>
            <w:r>
              <w:rPr>
                <w:rFonts w:ascii="Times New Roman" w:hAnsi="Times New Roman" w:cs="Times New Roman"/>
                <w:bCs/>
                <w:sz w:val="24"/>
                <w:szCs w:val="24"/>
                <w:lang w:val="en-US"/>
              </w:rPr>
              <w:t>-Hitler was able to acquire self – confidence and prestige.</w:t>
            </w:r>
          </w:p>
          <w:p w14:paraId="1BE8859B" w14:textId="77777777" w:rsidR="00432863" w:rsidRPr="00315B6A" w:rsidRDefault="00432863" w:rsidP="001B09C8">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-He was able to conquer or invade other treaties such as militarization of Rhineland (Clear violation of the Locarno Treaties), Anschluss with Austria </w:t>
            </w:r>
            <w:proofErr w:type="gramStart"/>
            <w:r>
              <w:rPr>
                <w:rFonts w:ascii="Times New Roman" w:hAnsi="Times New Roman" w:cs="Times New Roman"/>
                <w:bCs/>
                <w:sz w:val="24"/>
                <w:szCs w:val="24"/>
                <w:lang w:val="en-US"/>
              </w:rPr>
              <w:t>( a</w:t>
            </w:r>
            <w:proofErr w:type="gramEnd"/>
            <w:r>
              <w:rPr>
                <w:rFonts w:ascii="Times New Roman" w:hAnsi="Times New Roman" w:cs="Times New Roman"/>
                <w:bCs/>
                <w:sz w:val="24"/>
                <w:szCs w:val="24"/>
                <w:lang w:val="en-US"/>
              </w:rPr>
              <w:t xml:space="preserve"> clear violation of the Treaty of Versailles), the occupation of Czechoslovakia and so on.</w:t>
            </w:r>
          </w:p>
        </w:tc>
      </w:tr>
      <w:tr w:rsidR="00432863" w14:paraId="63328E97" w14:textId="77777777" w:rsidTr="001B09C8">
        <w:tc>
          <w:tcPr>
            <w:tcW w:w="3256" w:type="dxa"/>
          </w:tcPr>
          <w:p w14:paraId="1D88DB47" w14:textId="77777777" w:rsidR="00432863" w:rsidRPr="002C0E62" w:rsidRDefault="00432863" w:rsidP="001B09C8">
            <w:pPr>
              <w:rPr>
                <w:rFonts w:ascii="Times New Roman" w:hAnsi="Times New Roman" w:cs="Times New Roman"/>
                <w:b/>
                <w:sz w:val="24"/>
                <w:szCs w:val="24"/>
                <w:lang w:val="en-US"/>
              </w:rPr>
            </w:pPr>
            <w:r w:rsidRPr="002C0E62">
              <w:rPr>
                <w:rFonts w:ascii="Times New Roman" w:hAnsi="Times New Roman" w:cs="Times New Roman"/>
                <w:b/>
                <w:sz w:val="24"/>
                <w:szCs w:val="24"/>
                <w:lang w:val="en-US"/>
              </w:rPr>
              <w:t>Reaction of Britain and France</w:t>
            </w:r>
          </w:p>
        </w:tc>
        <w:tc>
          <w:tcPr>
            <w:tcW w:w="5760" w:type="dxa"/>
          </w:tcPr>
          <w:p w14:paraId="2650EE83" w14:textId="77777777" w:rsidR="00432863" w:rsidRDefault="00432863" w:rsidP="001B09C8">
            <w:pPr>
              <w:rPr>
                <w:rFonts w:ascii="Times New Roman" w:hAnsi="Times New Roman" w:cs="Times New Roman"/>
                <w:bCs/>
                <w:sz w:val="24"/>
                <w:szCs w:val="24"/>
                <w:lang w:val="en-US"/>
              </w:rPr>
            </w:pPr>
            <w:r>
              <w:rPr>
                <w:rFonts w:ascii="Times New Roman" w:hAnsi="Times New Roman" w:cs="Times New Roman"/>
                <w:bCs/>
                <w:sz w:val="24"/>
                <w:szCs w:val="24"/>
                <w:lang w:val="en-US"/>
              </w:rPr>
              <w:t>-Neville Chamberlin believed some Germans claims were just.</w:t>
            </w:r>
          </w:p>
          <w:p w14:paraId="09DAE884" w14:textId="77777777" w:rsidR="00432863" w:rsidRDefault="00432863" w:rsidP="001B09C8">
            <w:pPr>
              <w:rPr>
                <w:rFonts w:ascii="Times New Roman" w:hAnsi="Times New Roman" w:cs="Times New Roman"/>
                <w:bCs/>
                <w:sz w:val="24"/>
                <w:szCs w:val="24"/>
                <w:lang w:val="en-US"/>
              </w:rPr>
            </w:pPr>
            <w:r>
              <w:rPr>
                <w:rFonts w:ascii="Times New Roman" w:hAnsi="Times New Roman" w:cs="Times New Roman"/>
                <w:bCs/>
                <w:sz w:val="24"/>
                <w:szCs w:val="24"/>
                <w:lang w:val="en-US"/>
              </w:rPr>
              <w:t>-Fear of communism was greater than Nazism.</w:t>
            </w:r>
          </w:p>
          <w:p w14:paraId="2E16CA06" w14:textId="77777777" w:rsidR="00432863" w:rsidRDefault="00432863" w:rsidP="001B09C8">
            <w:pPr>
              <w:rPr>
                <w:rFonts w:ascii="Times New Roman" w:hAnsi="Times New Roman" w:cs="Times New Roman"/>
                <w:bCs/>
                <w:sz w:val="24"/>
                <w:szCs w:val="24"/>
                <w:lang w:val="en-US"/>
              </w:rPr>
            </w:pPr>
            <w:r>
              <w:rPr>
                <w:rFonts w:ascii="Times New Roman" w:hAnsi="Times New Roman" w:cs="Times New Roman"/>
                <w:bCs/>
                <w:sz w:val="24"/>
                <w:szCs w:val="24"/>
                <w:lang w:val="en-US"/>
              </w:rPr>
              <w:t>-Britain wanted to avoid war.</w:t>
            </w:r>
          </w:p>
          <w:p w14:paraId="3B511941" w14:textId="77777777" w:rsidR="00432863" w:rsidRDefault="00432863" w:rsidP="001B09C8">
            <w:pPr>
              <w:rPr>
                <w:rFonts w:ascii="Times New Roman" w:hAnsi="Times New Roman" w:cs="Times New Roman"/>
                <w:bCs/>
                <w:sz w:val="24"/>
                <w:szCs w:val="24"/>
                <w:lang w:val="en-US"/>
              </w:rPr>
            </w:pPr>
            <w:r>
              <w:rPr>
                <w:rFonts w:ascii="Times New Roman" w:hAnsi="Times New Roman" w:cs="Times New Roman"/>
                <w:bCs/>
                <w:sz w:val="24"/>
                <w:szCs w:val="24"/>
                <w:lang w:val="en-US"/>
              </w:rPr>
              <w:t>-France was unable to follow an independent policy.</w:t>
            </w:r>
          </w:p>
          <w:p w14:paraId="31429A9F" w14:textId="77777777" w:rsidR="00432863" w:rsidRPr="00315B6A" w:rsidRDefault="00432863" w:rsidP="001B09C8">
            <w:pPr>
              <w:rPr>
                <w:rFonts w:ascii="Times New Roman" w:hAnsi="Times New Roman" w:cs="Times New Roman"/>
                <w:bCs/>
                <w:sz w:val="24"/>
                <w:szCs w:val="24"/>
                <w:lang w:val="en-US"/>
              </w:rPr>
            </w:pPr>
            <w:r>
              <w:rPr>
                <w:rFonts w:ascii="Times New Roman" w:hAnsi="Times New Roman" w:cs="Times New Roman"/>
                <w:bCs/>
                <w:sz w:val="24"/>
                <w:szCs w:val="24"/>
                <w:lang w:val="en-US"/>
              </w:rPr>
              <w:t>-The British military was ill prepared for the war.</w:t>
            </w:r>
          </w:p>
        </w:tc>
      </w:tr>
    </w:tbl>
    <w:p w14:paraId="259525FA" w14:textId="77777777" w:rsidR="00432863" w:rsidRPr="002276A5" w:rsidRDefault="00432863" w:rsidP="00432863">
      <w:pPr>
        <w:rPr>
          <w:rFonts w:ascii="Times New Roman" w:hAnsi="Times New Roman" w:cs="Times New Roman"/>
          <w:b/>
          <w:sz w:val="24"/>
          <w:szCs w:val="24"/>
          <w:u w:val="single"/>
          <w:lang w:val="en-US"/>
        </w:rPr>
      </w:pPr>
    </w:p>
    <w:p w14:paraId="65DEA99B"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2A1D8B95"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4A8098A9"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426D7AD0"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7D0D5B38"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04717580"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0FB5503F"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39D442D3"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1F146C80"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016BE254" w14:textId="77777777" w:rsidR="00432863" w:rsidRDefault="00432863" w:rsidP="00432863">
      <w:pPr>
        <w:autoSpaceDE w:val="0"/>
        <w:autoSpaceDN w:val="0"/>
        <w:adjustRightInd w:val="0"/>
        <w:spacing w:after="0" w:line="240" w:lineRule="auto"/>
        <w:rPr>
          <w:rFonts w:ascii="Times New Roman" w:hAnsi="Times New Roman" w:cs="Times New Roman"/>
          <w:b/>
          <w:sz w:val="24"/>
          <w:szCs w:val="24"/>
          <w:lang w:val="en-US"/>
        </w:rPr>
      </w:pPr>
    </w:p>
    <w:p w14:paraId="6D9327CA" w14:textId="02228599" w:rsidR="00432863" w:rsidRPr="002276A5" w:rsidRDefault="00432863" w:rsidP="00432863">
      <w:pPr>
        <w:autoSpaceDE w:val="0"/>
        <w:autoSpaceDN w:val="0"/>
        <w:adjustRightInd w:val="0"/>
        <w:spacing w:after="0" w:line="240" w:lineRule="auto"/>
        <w:rPr>
          <w:rFonts w:ascii="Times New Roman" w:hAnsi="Times New Roman" w:cs="Times New Roman"/>
          <w:b/>
          <w:sz w:val="24"/>
          <w:szCs w:val="24"/>
          <w:lang w:val="en-US"/>
        </w:rPr>
      </w:pPr>
      <w:r w:rsidRPr="002276A5">
        <w:rPr>
          <w:rFonts w:ascii="Times New Roman" w:hAnsi="Times New Roman" w:cs="Times New Roman"/>
          <w:b/>
          <w:sz w:val="24"/>
          <w:szCs w:val="24"/>
          <w:lang w:val="en-US"/>
        </w:rPr>
        <w:lastRenderedPageBreak/>
        <w:t>Resource Interpretation</w:t>
      </w:r>
    </w:p>
    <w:p w14:paraId="416A608D" w14:textId="77777777" w:rsidR="00432863" w:rsidRPr="002276A5" w:rsidRDefault="00432863" w:rsidP="00432863">
      <w:pPr>
        <w:jc w:val="center"/>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2D4937FE" wp14:editId="6CF5E350">
            <wp:extent cx="5230495" cy="3067050"/>
            <wp:effectExtent l="76200" t="76200" r="141605" b="133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941" cy="3094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06D7EB" w14:textId="77777777" w:rsidR="00432863" w:rsidRPr="002276A5" w:rsidRDefault="00432863" w:rsidP="00432863">
      <w:pPr>
        <w:autoSpaceDE w:val="0"/>
        <w:autoSpaceDN w:val="0"/>
        <w:adjustRightInd w:val="0"/>
        <w:spacing w:after="0" w:line="240" w:lineRule="auto"/>
        <w:rPr>
          <w:rFonts w:ascii="Times New Roman" w:hAnsi="Times New Roman" w:cs="Times New Roman"/>
          <w:color w:val="000000"/>
          <w:sz w:val="24"/>
          <w:szCs w:val="24"/>
        </w:rPr>
      </w:pPr>
      <w:r w:rsidRPr="002276A5">
        <w:rPr>
          <w:rFonts w:ascii="Times New Roman" w:hAnsi="Times New Roman" w:cs="Times New Roman"/>
          <w:color w:val="000000"/>
          <w:sz w:val="24"/>
          <w:szCs w:val="24"/>
        </w:rPr>
        <w:t xml:space="preserve">1.  Name the political party and its leader that are symbolised as beasts in the </w:t>
      </w:r>
    </w:p>
    <w:p w14:paraId="06960BEB" w14:textId="77777777" w:rsidR="00432863" w:rsidRDefault="00432863" w:rsidP="00432863">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r w:rsidRPr="002276A5">
        <w:rPr>
          <w:rFonts w:ascii="Times New Roman" w:hAnsi="Times New Roman" w:cs="Times New Roman"/>
          <w:color w:val="000000"/>
          <w:sz w:val="24"/>
          <w:szCs w:val="24"/>
        </w:rPr>
        <w:t xml:space="preserve">resource given above. </w:t>
      </w:r>
      <w:r w:rsidRPr="002276A5">
        <w:rPr>
          <w:rFonts w:ascii="Times New Roman" w:hAnsi="Times New Roman" w:cs="Times New Roman"/>
          <w:b/>
          <w:bCs/>
          <w:color w:val="000000"/>
          <w:sz w:val="24"/>
          <w:szCs w:val="24"/>
        </w:rPr>
        <w:t xml:space="preserve"> </w:t>
      </w:r>
    </w:p>
    <w:p w14:paraId="4553FD07" w14:textId="77777777" w:rsidR="00432863" w:rsidRPr="007D1C3F" w:rsidRDefault="00432863" w:rsidP="00432863">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Pr="002276A5">
        <w:rPr>
          <w:rFonts w:ascii="Times New Roman" w:hAnsi="Times New Roman" w:cs="Times New Roman"/>
          <w:color w:val="000000"/>
          <w:sz w:val="24"/>
          <w:szCs w:val="24"/>
        </w:rPr>
        <w:t>. Explain the significance of the quote above “</w:t>
      </w:r>
      <w:r w:rsidRPr="002276A5">
        <w:rPr>
          <w:rFonts w:ascii="Times New Roman" w:hAnsi="Times New Roman" w:cs="Times New Roman"/>
          <w:b/>
          <w:i/>
          <w:color w:val="000000"/>
          <w:sz w:val="24"/>
          <w:szCs w:val="24"/>
        </w:rPr>
        <w:t xml:space="preserve">Remember…One More Lollypop and then </w:t>
      </w:r>
      <w:r>
        <w:rPr>
          <w:rFonts w:ascii="Times New Roman" w:hAnsi="Times New Roman" w:cs="Times New Roman"/>
          <w:b/>
          <w:i/>
          <w:color w:val="000000"/>
          <w:sz w:val="24"/>
          <w:szCs w:val="24"/>
        </w:rPr>
        <w:t xml:space="preserve">   </w:t>
      </w:r>
      <w:r w:rsidRPr="002276A5">
        <w:rPr>
          <w:rFonts w:ascii="Times New Roman" w:hAnsi="Times New Roman" w:cs="Times New Roman"/>
          <w:b/>
          <w:i/>
          <w:color w:val="000000"/>
          <w:sz w:val="24"/>
          <w:szCs w:val="24"/>
        </w:rPr>
        <w:t>You All Go Home</w:t>
      </w:r>
      <w:r w:rsidRPr="002276A5">
        <w:rPr>
          <w:rFonts w:ascii="Times New Roman" w:hAnsi="Times New Roman" w:cs="Times New Roman"/>
          <w:color w:val="000000"/>
          <w:sz w:val="24"/>
          <w:szCs w:val="24"/>
        </w:rPr>
        <w:t>!”</w:t>
      </w:r>
      <w:r w:rsidRPr="002276A5">
        <w:rPr>
          <w:rFonts w:ascii="Times New Roman" w:hAnsi="Times New Roman" w:cs="Times New Roman"/>
          <w:color w:val="000000"/>
          <w:sz w:val="24"/>
          <w:szCs w:val="24"/>
          <w:lang w:val="en-US"/>
        </w:rPr>
        <w:t xml:space="preserve"> </w:t>
      </w:r>
    </w:p>
    <w:p w14:paraId="421EDA66" w14:textId="77777777" w:rsidR="00432863" w:rsidRPr="002276A5" w:rsidRDefault="00432863" w:rsidP="00432863">
      <w:pPr>
        <w:rPr>
          <w:rFonts w:ascii="Times New Roman" w:hAnsi="Times New Roman" w:cs="Times New Roman"/>
          <w:b/>
          <w:sz w:val="24"/>
          <w:szCs w:val="24"/>
          <w:u w:val="single"/>
          <w:lang w:val="en-US"/>
        </w:rPr>
      </w:pPr>
    </w:p>
    <w:tbl>
      <w:tblPr>
        <w:tblStyle w:val="TableGrid"/>
        <w:tblW w:w="0" w:type="auto"/>
        <w:tblLook w:val="04A0" w:firstRow="1" w:lastRow="0" w:firstColumn="1" w:lastColumn="0" w:noHBand="0" w:noVBand="1"/>
      </w:tblPr>
      <w:tblGrid>
        <w:gridCol w:w="5916"/>
        <w:gridCol w:w="3326"/>
      </w:tblGrid>
      <w:tr w:rsidR="00432863" w14:paraId="1D8535DA" w14:textId="77777777" w:rsidTr="001B09C8">
        <w:tc>
          <w:tcPr>
            <w:tcW w:w="4508" w:type="dxa"/>
          </w:tcPr>
          <w:p w14:paraId="34AD4143" w14:textId="77777777" w:rsidR="00432863" w:rsidRDefault="00432863" w:rsidP="001B09C8">
            <w:pPr>
              <w:rPr>
                <w:rFonts w:ascii="Times New Roman" w:hAnsi="Times New Roman" w:cs="Times New Roman"/>
                <w:b/>
                <w:sz w:val="24"/>
                <w:szCs w:val="24"/>
                <w:u w:val="single"/>
                <w:lang w:val="en-US"/>
              </w:rPr>
            </w:pPr>
            <w:r>
              <w:rPr>
                <w:noProof/>
                <w:lang w:val="en-US"/>
              </w:rPr>
              <w:drawing>
                <wp:inline distT="0" distB="0" distL="0" distR="0" wp14:anchorId="301E5E50" wp14:editId="1814EC6C">
                  <wp:extent cx="3619500" cy="3248025"/>
                  <wp:effectExtent l="0" t="0" r="0" b="9525"/>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3248025"/>
                          </a:xfrm>
                          <a:prstGeom prst="rect">
                            <a:avLst/>
                          </a:prstGeom>
                          <a:noFill/>
                          <a:ln>
                            <a:noFill/>
                          </a:ln>
                        </pic:spPr>
                      </pic:pic>
                    </a:graphicData>
                  </a:graphic>
                </wp:inline>
              </w:drawing>
            </w:r>
          </w:p>
        </w:tc>
        <w:tc>
          <w:tcPr>
            <w:tcW w:w="4508" w:type="dxa"/>
          </w:tcPr>
          <w:p w14:paraId="75AD88BE" w14:textId="77777777" w:rsidR="00432863" w:rsidRDefault="00432863" w:rsidP="001B09C8">
            <w:pPr>
              <w:ind w:left="360"/>
              <w:rPr>
                <w:rFonts w:ascii="Times New Roman" w:hAnsi="Times New Roman" w:cs="Times New Roman"/>
                <w:bCs/>
                <w:sz w:val="24"/>
                <w:szCs w:val="24"/>
                <w:lang w:val="en-US"/>
              </w:rPr>
            </w:pPr>
          </w:p>
          <w:p w14:paraId="1D63E653" w14:textId="77777777" w:rsidR="00432863" w:rsidRDefault="00432863" w:rsidP="001B09C8">
            <w:pPr>
              <w:ind w:left="360"/>
              <w:rPr>
                <w:rFonts w:ascii="Times New Roman" w:hAnsi="Times New Roman" w:cs="Times New Roman"/>
                <w:bCs/>
                <w:sz w:val="24"/>
                <w:szCs w:val="24"/>
                <w:lang w:val="en-US"/>
              </w:rPr>
            </w:pPr>
            <w:r>
              <w:rPr>
                <w:rFonts w:ascii="Times New Roman" w:hAnsi="Times New Roman" w:cs="Times New Roman"/>
                <w:bCs/>
                <w:sz w:val="24"/>
                <w:szCs w:val="24"/>
                <w:lang w:val="en-US"/>
              </w:rPr>
              <w:t>1.What does it mean “</w:t>
            </w:r>
            <w:r w:rsidRPr="0032334B">
              <w:rPr>
                <w:rFonts w:ascii="Times New Roman" w:hAnsi="Times New Roman" w:cs="Times New Roman"/>
                <w:b/>
                <w:sz w:val="24"/>
                <w:szCs w:val="24"/>
                <w:lang w:val="en-US"/>
              </w:rPr>
              <w:t>He lives; he talks…yet the guy has no guts!</w:t>
            </w:r>
            <w:r>
              <w:rPr>
                <w:rFonts w:ascii="Times New Roman" w:hAnsi="Times New Roman" w:cs="Times New Roman"/>
                <w:bCs/>
                <w:sz w:val="24"/>
                <w:szCs w:val="24"/>
                <w:lang w:val="en-US"/>
              </w:rPr>
              <w:t>”</w:t>
            </w:r>
          </w:p>
          <w:p w14:paraId="1C87B707" w14:textId="77777777" w:rsidR="00432863" w:rsidRPr="001406CB" w:rsidRDefault="00432863" w:rsidP="001B09C8">
            <w:pPr>
              <w:ind w:left="360"/>
              <w:rPr>
                <w:rFonts w:ascii="Times New Roman" w:hAnsi="Times New Roman" w:cs="Times New Roman"/>
                <w:bCs/>
                <w:sz w:val="24"/>
                <w:szCs w:val="24"/>
                <w:lang w:val="en-US"/>
              </w:rPr>
            </w:pPr>
          </w:p>
        </w:tc>
      </w:tr>
    </w:tbl>
    <w:p w14:paraId="1A6FA96A" w14:textId="77777777" w:rsidR="00432863" w:rsidRPr="002276A5" w:rsidRDefault="00432863" w:rsidP="00432863">
      <w:pPr>
        <w:rPr>
          <w:rFonts w:ascii="Times New Roman" w:hAnsi="Times New Roman" w:cs="Times New Roman"/>
          <w:b/>
          <w:sz w:val="24"/>
          <w:szCs w:val="24"/>
          <w:u w:val="single"/>
          <w:lang w:val="en-US"/>
        </w:rPr>
      </w:pPr>
    </w:p>
    <w:p w14:paraId="48C30A58" w14:textId="77777777" w:rsidR="00432863" w:rsidRDefault="00432863" w:rsidP="00432863">
      <w:pPr>
        <w:rPr>
          <w:rFonts w:ascii="Times New Roman" w:hAnsi="Times New Roman" w:cs="Times New Roman"/>
          <w:b/>
          <w:sz w:val="24"/>
          <w:szCs w:val="24"/>
          <w:u w:val="single"/>
          <w:lang w:val="en-US"/>
        </w:rPr>
      </w:pPr>
    </w:p>
    <w:p w14:paraId="7D70ACB4" w14:textId="77777777" w:rsidR="00432863" w:rsidRDefault="00432863" w:rsidP="00432863">
      <w:pPr>
        <w:rPr>
          <w:rFonts w:ascii="Times New Roman" w:hAnsi="Times New Roman" w:cs="Times New Roman"/>
          <w:b/>
          <w:sz w:val="24"/>
          <w:szCs w:val="24"/>
          <w:u w:val="single"/>
          <w:lang w:val="en-US"/>
        </w:rPr>
      </w:pPr>
    </w:p>
    <w:p w14:paraId="669E7451" w14:textId="77777777" w:rsidR="00432863" w:rsidRPr="002276A5" w:rsidRDefault="00432863" w:rsidP="00432863">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43</w:t>
      </w:r>
    </w:p>
    <w:p w14:paraId="67E13C3D"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46D0D0D1"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53E7C7E7"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7DECCAEC"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sz w:val="24"/>
          <w:szCs w:val="24"/>
          <w:lang w:val="en-US"/>
        </w:rPr>
        <w:t>1. Discuss the Munich Crisis and Agreement</w:t>
      </w:r>
    </w:p>
    <w:p w14:paraId="0031B00E" w14:textId="77777777" w:rsidR="00432863" w:rsidRPr="002276A5" w:rsidRDefault="00432863" w:rsidP="00432863">
      <w:pPr>
        <w:tabs>
          <w:tab w:val="left" w:pos="1680"/>
        </w:tabs>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LESSON NOTES</w:t>
      </w:r>
    </w:p>
    <w:p w14:paraId="0D3BC75B" w14:textId="77777777" w:rsidR="00432863" w:rsidRPr="002276A5" w:rsidRDefault="00432863" w:rsidP="00432863">
      <w:pPr>
        <w:tabs>
          <w:tab w:val="left" w:pos="1680"/>
        </w:tabs>
        <w:rPr>
          <w:rFonts w:ascii="Times New Roman" w:hAnsi="Times New Roman" w:cs="Times New Roman"/>
          <w:sz w:val="24"/>
          <w:szCs w:val="24"/>
          <w:lang w:val="en-US"/>
        </w:rPr>
      </w:pPr>
      <w:r w:rsidRPr="002276A5">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5BE980A" wp14:editId="2BDBA94D">
                <wp:simplePos x="0" y="0"/>
                <wp:positionH relativeFrom="column">
                  <wp:posOffset>1417320</wp:posOffset>
                </wp:positionH>
                <wp:positionV relativeFrom="paragraph">
                  <wp:posOffset>823595</wp:posOffset>
                </wp:positionV>
                <wp:extent cx="1592580" cy="571500"/>
                <wp:effectExtent l="0" t="0" r="83820" b="76200"/>
                <wp:wrapNone/>
                <wp:docPr id="228" name="Straight Arrow Connector 228"/>
                <wp:cNvGraphicFramePr/>
                <a:graphic xmlns:a="http://schemas.openxmlformats.org/drawingml/2006/main">
                  <a:graphicData uri="http://schemas.microsoft.com/office/word/2010/wordprocessingShape">
                    <wps:wsp>
                      <wps:cNvCnPr/>
                      <wps:spPr>
                        <a:xfrm>
                          <a:off x="0" y="0"/>
                          <a:ext cx="159258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3D2B43" id="_x0000_t32" coordsize="21600,21600" o:spt="32" o:oned="t" path="m,l21600,21600e" filled="f">
                <v:path arrowok="t" fillok="f" o:connecttype="none"/>
                <o:lock v:ext="edit" shapetype="t"/>
              </v:shapetype>
              <v:shape id="Straight Arrow Connector 228" o:spid="_x0000_s1026" type="#_x0000_t32" style="position:absolute;margin-left:111.6pt;margin-top:64.85pt;width:125.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" strokecolor="black [3200]" strokeweight=".5pt">
                <v:stroke endarrow="block" joinstyle="miter"/>
              </v:shape>
            </w:pict>
          </mc:Fallback>
        </mc:AlternateContent>
      </w:r>
      <w:r w:rsidRPr="002276A5">
        <w:rPr>
          <w:rFonts w:ascii="Times New Roman" w:hAnsi="Times New Roman" w:cs="Times New Roman"/>
          <w:noProof/>
          <w:sz w:val="24"/>
          <w:szCs w:val="24"/>
          <w:lang w:val="en-US"/>
        </w:rPr>
        <w:drawing>
          <wp:inline distT="0" distB="0" distL="0" distR="0" wp14:anchorId="24FAB795" wp14:editId="416182FB">
            <wp:extent cx="2438400" cy="1424940"/>
            <wp:effectExtent l="0" t="0" r="0" b="3810"/>
            <wp:docPr id="236" name="Picture 236" descr="Nazi Germany - Sudetenland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zi Germany - Sudetenland - Histo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424940"/>
                    </a:xfrm>
                    <a:prstGeom prst="rect">
                      <a:avLst/>
                    </a:prstGeom>
                    <a:noFill/>
                    <a:ln>
                      <a:noFill/>
                    </a:ln>
                  </pic:spPr>
                </pic:pic>
              </a:graphicData>
            </a:graphic>
          </wp:inline>
        </w:drawing>
      </w:r>
      <w:r w:rsidRPr="002276A5">
        <w:rPr>
          <w:rFonts w:ascii="Times New Roman" w:hAnsi="Times New Roman" w:cs="Times New Roman"/>
          <w:sz w:val="24"/>
          <w:szCs w:val="24"/>
          <w:lang w:val="en-US"/>
        </w:rPr>
        <w:tab/>
        <w:t xml:space="preserve">         </w:t>
      </w:r>
      <w:r w:rsidRPr="002276A5">
        <w:rPr>
          <w:rFonts w:ascii="Times New Roman" w:hAnsi="Times New Roman" w:cs="Times New Roman"/>
          <w:b/>
          <w:sz w:val="24"/>
          <w:szCs w:val="24"/>
          <w:lang w:val="en-US"/>
        </w:rPr>
        <w:t>Sudetenland</w:t>
      </w:r>
    </w:p>
    <w:p w14:paraId="495B9F5D" w14:textId="77777777" w:rsidR="00432863" w:rsidRPr="002276A5" w:rsidRDefault="00432863" w:rsidP="00432863">
      <w:pPr>
        <w:pStyle w:val="ListParagraph"/>
        <w:numPr>
          <w:ilvl w:val="0"/>
          <w:numId w:val="3"/>
        </w:num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Hitler’s new target was Czechoslovakia within the Sudetenland, an area of Czechoslovakia with 3million Germans.</w:t>
      </w:r>
    </w:p>
    <w:p w14:paraId="5AFD8891" w14:textId="77777777" w:rsidR="00432863" w:rsidRPr="002276A5" w:rsidRDefault="00432863" w:rsidP="00432863">
      <w:pPr>
        <w:pStyle w:val="ListParagraph"/>
        <w:numPr>
          <w:ilvl w:val="0"/>
          <w:numId w:val="3"/>
        </w:num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Hitler instructed the German Sudeten leader to demand separation from Czechoslovakia. It would give himself time to prepare to “smash Czechoslovakia”</w:t>
      </w:r>
    </w:p>
    <w:p w14:paraId="4B6D12C5" w14:textId="77777777" w:rsidR="00432863" w:rsidRPr="002276A5" w:rsidRDefault="00432863" w:rsidP="00432863">
      <w:pPr>
        <w:tabs>
          <w:tab w:val="left" w:pos="1680"/>
        </w:tabs>
        <w:ind w:left="360"/>
        <w:rPr>
          <w:rFonts w:ascii="Times New Roman" w:hAnsi="Times New Roman" w:cs="Times New Roman"/>
          <w:b/>
          <w:sz w:val="24"/>
          <w:szCs w:val="24"/>
          <w:lang w:val="en-US"/>
        </w:rPr>
      </w:pPr>
      <w:r w:rsidRPr="002276A5">
        <w:rPr>
          <w:rFonts w:ascii="Times New Roman" w:hAnsi="Times New Roman" w:cs="Times New Roman"/>
          <w:b/>
          <w:sz w:val="24"/>
          <w:szCs w:val="24"/>
          <w:lang w:val="en-US"/>
        </w:rPr>
        <w:t>MUNICH CONFERENCE</w:t>
      </w:r>
    </w:p>
    <w:p w14:paraId="3275DF37" w14:textId="77777777" w:rsidR="00432863" w:rsidRPr="002276A5" w:rsidRDefault="00432863" w:rsidP="00432863">
      <w:pPr>
        <w:tabs>
          <w:tab w:val="left" w:pos="1680"/>
        </w:tabs>
        <w:ind w:left="360"/>
        <w:rPr>
          <w:rFonts w:ascii="Times New Roman" w:hAnsi="Times New Roman" w:cs="Times New Roman"/>
          <w:sz w:val="24"/>
          <w:szCs w:val="24"/>
          <w:lang w:val="en-US"/>
        </w:rPr>
      </w:pPr>
      <w:r w:rsidRPr="002276A5">
        <w:rPr>
          <w:rFonts w:ascii="Times New Roman" w:hAnsi="Times New Roman" w:cs="Times New Roman"/>
          <w:sz w:val="24"/>
          <w:szCs w:val="24"/>
          <w:lang w:val="en-US"/>
        </w:rPr>
        <w:t>1. France, Great Britain, Italy and Germany met in Munich, Germany, on September 29</w:t>
      </w:r>
      <w:r w:rsidRPr="002276A5">
        <w:rPr>
          <w:rFonts w:ascii="Times New Roman" w:hAnsi="Times New Roman" w:cs="Times New Roman"/>
          <w:sz w:val="24"/>
          <w:szCs w:val="24"/>
          <w:vertAlign w:val="superscript"/>
          <w:lang w:val="en-US"/>
        </w:rPr>
        <w:t>th</w:t>
      </w:r>
      <w:r w:rsidRPr="002276A5">
        <w:rPr>
          <w:rFonts w:ascii="Times New Roman" w:hAnsi="Times New Roman" w:cs="Times New Roman"/>
          <w:sz w:val="24"/>
          <w:szCs w:val="24"/>
          <w:lang w:val="en-US"/>
        </w:rPr>
        <w:t>, 1938 to discuss Hitler’s demand.</w:t>
      </w:r>
    </w:p>
    <w:p w14:paraId="6F011E0A" w14:textId="77777777" w:rsidR="00432863" w:rsidRPr="002276A5" w:rsidRDefault="00432863" w:rsidP="00432863">
      <w:pPr>
        <w:tabs>
          <w:tab w:val="left" w:pos="1680"/>
        </w:tabs>
        <w:ind w:left="360"/>
        <w:rPr>
          <w:rFonts w:ascii="Times New Roman" w:hAnsi="Times New Roman" w:cs="Times New Roman"/>
          <w:sz w:val="24"/>
          <w:szCs w:val="24"/>
          <w:lang w:val="en-US"/>
        </w:rPr>
      </w:pPr>
      <w:r w:rsidRPr="002276A5">
        <w:rPr>
          <w:rFonts w:ascii="Times New Roman" w:hAnsi="Times New Roman" w:cs="Times New Roman"/>
          <w:sz w:val="24"/>
          <w:szCs w:val="24"/>
          <w:lang w:val="en-US"/>
        </w:rPr>
        <w:t>2. Czechoslovakia was not invited.</w:t>
      </w:r>
    </w:p>
    <w:p w14:paraId="18EA5667" w14:textId="77777777" w:rsidR="00432863" w:rsidRPr="002276A5" w:rsidRDefault="00432863" w:rsidP="00432863">
      <w:pPr>
        <w:tabs>
          <w:tab w:val="left" w:pos="1680"/>
        </w:tabs>
        <w:ind w:left="360"/>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3. </w:t>
      </w:r>
      <w:r w:rsidRPr="002276A5">
        <w:rPr>
          <w:rFonts w:ascii="Times New Roman" w:hAnsi="Times New Roman" w:cs="Times New Roman"/>
          <w:b/>
          <w:sz w:val="24"/>
          <w:szCs w:val="24"/>
          <w:lang w:val="en-US"/>
        </w:rPr>
        <w:t>MUNICH AGREEMENT</w:t>
      </w:r>
      <w:r w:rsidRPr="002276A5">
        <w:rPr>
          <w:rFonts w:ascii="Times New Roman" w:hAnsi="Times New Roman" w:cs="Times New Roman"/>
          <w:sz w:val="24"/>
          <w:szCs w:val="24"/>
          <w:lang w:val="en-US"/>
        </w:rPr>
        <w:t xml:space="preserve"> – choose to APPEASE Hitler and gave him Sudetenland if he promised not to take anything more. Gave into the demand of the aggressor (Hitler)</w:t>
      </w:r>
    </w:p>
    <w:p w14:paraId="71016F21" w14:textId="77777777" w:rsidR="00432863" w:rsidRPr="002276A5" w:rsidRDefault="00432863" w:rsidP="00432863">
      <w:pPr>
        <w:pStyle w:val="ListParagraph"/>
        <w:numPr>
          <w:ilvl w:val="0"/>
          <w:numId w:val="4"/>
        </w:num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Sudetenland was given to Germany on the 1</w:t>
      </w:r>
      <w:r w:rsidRPr="002276A5">
        <w:rPr>
          <w:rFonts w:ascii="Times New Roman" w:hAnsi="Times New Roman" w:cs="Times New Roman"/>
          <w:sz w:val="24"/>
          <w:szCs w:val="24"/>
          <w:vertAlign w:val="superscript"/>
          <w:lang w:val="en-US"/>
        </w:rPr>
        <w:t>st</w:t>
      </w:r>
      <w:r w:rsidRPr="002276A5">
        <w:rPr>
          <w:rFonts w:ascii="Times New Roman" w:hAnsi="Times New Roman" w:cs="Times New Roman"/>
          <w:sz w:val="24"/>
          <w:szCs w:val="24"/>
          <w:lang w:val="en-US"/>
        </w:rPr>
        <w:t xml:space="preserve"> of October, 1938</w:t>
      </w:r>
    </w:p>
    <w:p w14:paraId="5F112A4A" w14:textId="77777777" w:rsidR="00432863" w:rsidRPr="002276A5" w:rsidRDefault="00432863" w:rsidP="00432863">
      <w:pPr>
        <w:tabs>
          <w:tab w:val="left" w:pos="1680"/>
        </w:tabs>
        <w:jc w:val="center"/>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54EAA555" wp14:editId="48D59907">
            <wp:extent cx="3489960" cy="2407821"/>
            <wp:effectExtent l="0" t="0" r="0" b="0"/>
            <wp:docPr id="237" name="Picture 237" descr="Munich Agreement | Definition, Summary, &amp; Significance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nich Agreement | Definition, Summary, &amp; Significance | Britann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8980" cy="2427842"/>
                    </a:xfrm>
                    <a:prstGeom prst="rect">
                      <a:avLst/>
                    </a:prstGeom>
                    <a:noFill/>
                    <a:ln>
                      <a:noFill/>
                    </a:ln>
                  </pic:spPr>
                </pic:pic>
              </a:graphicData>
            </a:graphic>
          </wp:inline>
        </w:drawing>
      </w:r>
    </w:p>
    <w:p w14:paraId="309048E7" w14:textId="77777777" w:rsidR="00432863" w:rsidRPr="002276A5" w:rsidRDefault="00432863" w:rsidP="00432863">
      <w:pPr>
        <w:tabs>
          <w:tab w:val="left" w:pos="1680"/>
        </w:tabs>
        <w:ind w:left="720"/>
        <w:jc w:val="center"/>
        <w:rPr>
          <w:rFonts w:ascii="Times New Roman" w:hAnsi="Times New Roman" w:cs="Times New Roman"/>
          <w:sz w:val="24"/>
          <w:szCs w:val="24"/>
          <w:lang w:val="en-US"/>
        </w:rPr>
      </w:pPr>
    </w:p>
    <w:p w14:paraId="2A498E9A" w14:textId="77777777" w:rsidR="00432863" w:rsidRPr="002276A5" w:rsidRDefault="00432863" w:rsidP="00432863">
      <w:pPr>
        <w:tabs>
          <w:tab w:val="left" w:pos="1680"/>
        </w:tabs>
        <w:ind w:left="720"/>
        <w:rPr>
          <w:rFonts w:ascii="Times New Roman" w:hAnsi="Times New Roman" w:cs="Times New Roman"/>
          <w:b/>
          <w:sz w:val="24"/>
          <w:szCs w:val="24"/>
          <w:lang w:val="en-US"/>
        </w:rPr>
      </w:pPr>
      <w:r w:rsidRPr="002276A5">
        <w:rPr>
          <w:rFonts w:ascii="Times New Roman" w:hAnsi="Times New Roman" w:cs="Times New Roman"/>
          <w:b/>
          <w:sz w:val="24"/>
          <w:szCs w:val="24"/>
          <w:lang w:val="en-US"/>
        </w:rPr>
        <w:lastRenderedPageBreak/>
        <w:t>Activity:</w:t>
      </w:r>
    </w:p>
    <w:p w14:paraId="62F064C3" w14:textId="77777777" w:rsidR="00432863" w:rsidRPr="002276A5" w:rsidRDefault="00432863" w:rsidP="00432863">
      <w:pPr>
        <w:tabs>
          <w:tab w:val="left" w:pos="1680"/>
        </w:tabs>
        <w:ind w:left="720"/>
        <w:rPr>
          <w:rFonts w:ascii="Times New Roman" w:hAnsi="Times New Roman" w:cs="Times New Roman"/>
          <w:sz w:val="24"/>
          <w:szCs w:val="24"/>
          <w:lang w:val="en-US"/>
        </w:rPr>
      </w:pPr>
      <w:r w:rsidRPr="002276A5">
        <w:rPr>
          <w:rFonts w:ascii="Times New Roman" w:hAnsi="Times New Roman" w:cs="Times New Roman"/>
          <w:sz w:val="24"/>
          <w:szCs w:val="24"/>
        </w:rPr>
        <w:t>1. Explain the Sudeten crisis of 1938.</w:t>
      </w:r>
      <w:r w:rsidRPr="002276A5">
        <w:rPr>
          <w:rFonts w:ascii="Times New Roman" w:hAnsi="Times New Roman" w:cs="Times New Roman"/>
          <w:sz w:val="24"/>
          <w:szCs w:val="24"/>
          <w:lang w:val="en-US"/>
        </w:rPr>
        <w:t xml:space="preserve"> </w:t>
      </w:r>
    </w:p>
    <w:p w14:paraId="3B567D3C" w14:textId="77777777" w:rsidR="00432863" w:rsidRPr="002276A5" w:rsidRDefault="00432863" w:rsidP="00432863">
      <w:pPr>
        <w:pStyle w:val="Default"/>
        <w:ind w:firstLine="720"/>
      </w:pPr>
      <w:r w:rsidRPr="002276A5">
        <w:rPr>
          <w:lang w:val="en-US"/>
        </w:rPr>
        <w:t xml:space="preserve">2. </w:t>
      </w:r>
      <w:r w:rsidRPr="002276A5">
        <w:t xml:space="preserve">State the year the Munich Conference was held and mention a purpose </w:t>
      </w:r>
    </w:p>
    <w:p w14:paraId="000F2BF6" w14:textId="77777777" w:rsidR="00432863" w:rsidRDefault="00432863" w:rsidP="00432863">
      <w:pPr>
        <w:tabs>
          <w:tab w:val="left" w:pos="1680"/>
        </w:tabs>
        <w:ind w:left="720"/>
        <w:rPr>
          <w:rFonts w:ascii="Times New Roman" w:hAnsi="Times New Roman" w:cs="Times New Roman"/>
          <w:sz w:val="24"/>
          <w:szCs w:val="24"/>
          <w:lang w:val="en-US"/>
        </w:rPr>
      </w:pPr>
      <w:r w:rsidRPr="002276A5">
        <w:rPr>
          <w:rFonts w:ascii="Times New Roman" w:hAnsi="Times New Roman" w:cs="Times New Roman"/>
          <w:sz w:val="24"/>
          <w:szCs w:val="24"/>
        </w:rPr>
        <w:t>of the conference</w:t>
      </w:r>
      <w:r w:rsidRPr="002276A5">
        <w:rPr>
          <w:rFonts w:ascii="Times New Roman" w:hAnsi="Times New Roman" w:cs="Times New Roman"/>
          <w:sz w:val="24"/>
          <w:szCs w:val="24"/>
          <w:lang w:val="en-US"/>
        </w:rPr>
        <w:t xml:space="preserve"> </w:t>
      </w:r>
    </w:p>
    <w:p w14:paraId="61162294" w14:textId="77777777" w:rsidR="00432863" w:rsidRPr="002276A5" w:rsidRDefault="00432863" w:rsidP="00432863">
      <w:pPr>
        <w:tabs>
          <w:tab w:val="left" w:pos="1680"/>
        </w:tabs>
        <w:ind w:left="720"/>
        <w:rPr>
          <w:rFonts w:ascii="Times New Roman" w:hAnsi="Times New Roman" w:cs="Times New Roman"/>
          <w:b/>
          <w:sz w:val="24"/>
          <w:szCs w:val="24"/>
          <w:lang w:val="en-US"/>
        </w:rPr>
      </w:pPr>
      <w:r w:rsidRPr="002276A5">
        <w:rPr>
          <w:rFonts w:ascii="Times New Roman" w:hAnsi="Times New Roman" w:cs="Times New Roman"/>
          <w:sz w:val="24"/>
          <w:szCs w:val="24"/>
          <w:lang w:val="en-US"/>
        </w:rPr>
        <w:t xml:space="preserve">3.  </w:t>
      </w:r>
      <w:r w:rsidRPr="002276A5">
        <w:rPr>
          <w:rFonts w:ascii="Times New Roman" w:hAnsi="Times New Roman" w:cs="Times New Roman"/>
          <w:b/>
          <w:sz w:val="24"/>
          <w:szCs w:val="24"/>
          <w:lang w:val="en-US"/>
        </w:rPr>
        <w:t>Resource Interpretation</w:t>
      </w:r>
    </w:p>
    <w:p w14:paraId="29397A09" w14:textId="77777777" w:rsidR="00432863" w:rsidRPr="002276A5" w:rsidRDefault="00432863" w:rsidP="00432863">
      <w:pPr>
        <w:pStyle w:val="ListParagraph"/>
        <w:tabs>
          <w:tab w:val="left" w:pos="1680"/>
        </w:tabs>
        <w:ind w:left="360"/>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455C71A4" wp14:editId="06808117">
            <wp:extent cx="4762500" cy="2278380"/>
            <wp:effectExtent l="0" t="0" r="0" b="7620"/>
            <wp:docPr id="238" name="Picture 238" descr="Britain at War: 1939-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tain at War: 1939-19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278380"/>
                    </a:xfrm>
                    <a:prstGeom prst="rect">
                      <a:avLst/>
                    </a:prstGeom>
                    <a:noFill/>
                    <a:ln>
                      <a:noFill/>
                    </a:ln>
                  </pic:spPr>
                </pic:pic>
              </a:graphicData>
            </a:graphic>
          </wp:inline>
        </w:drawing>
      </w:r>
    </w:p>
    <w:p w14:paraId="1D0B6C76" w14:textId="77777777" w:rsidR="00432863" w:rsidRPr="002276A5" w:rsidRDefault="00432863" w:rsidP="00432863">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i) Name the leader represented by “father Christmas” and explain what is he doing.</w:t>
      </w:r>
    </w:p>
    <w:p w14:paraId="5A4C9F64" w14:textId="77777777" w:rsidR="00432863" w:rsidRPr="002276A5" w:rsidRDefault="00432863" w:rsidP="00432863">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ii) Describe how this leader was able to get what he wanted.</w:t>
      </w:r>
    </w:p>
    <w:p w14:paraId="488BA5D4" w14:textId="77777777" w:rsidR="00432863" w:rsidRDefault="00432863" w:rsidP="00432863">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iii) State the Treaty he is violating by his actions. </w:t>
      </w:r>
    </w:p>
    <w:p w14:paraId="3065A270" w14:textId="77777777" w:rsidR="00432863" w:rsidRPr="002276A5" w:rsidRDefault="00432863" w:rsidP="00432863">
      <w:pPr>
        <w:tabs>
          <w:tab w:val="left" w:pos="1680"/>
        </w:tabs>
        <w:rPr>
          <w:rFonts w:ascii="Times New Roman" w:hAnsi="Times New Roman" w:cs="Times New Roman"/>
          <w:sz w:val="24"/>
          <w:szCs w:val="24"/>
          <w:lang w:val="en-US"/>
        </w:rPr>
      </w:pPr>
    </w:p>
    <w:p w14:paraId="46157628" w14:textId="77777777" w:rsidR="00432863" w:rsidRPr="002276A5" w:rsidRDefault="00432863" w:rsidP="00432863">
      <w:pPr>
        <w:tabs>
          <w:tab w:val="left" w:pos="1680"/>
        </w:tabs>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0AE50109" wp14:editId="0D791866">
            <wp:extent cx="4867275" cy="2886075"/>
            <wp:effectExtent l="0" t="0" r="9525" b="9525"/>
            <wp:docPr id="239" name="Picture 239" descr="Appeasement DBQ: The Sudetenland and The Munich Agreement by Dr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easement DBQ: The Sudetenland and The Munich Agreement by Drew ..."/>
                    <pic:cNvPicPr>
                      <a:picLocks noChangeAspect="1" noChangeArrowheads="1"/>
                    </pic:cNvPicPr>
                  </pic:nvPicPr>
                  <pic:blipFill rotWithShape="1">
                    <a:blip r:embed="rId19">
                      <a:extLst>
                        <a:ext uri="{28A0092B-C50C-407E-A947-70E740481C1C}">
                          <a14:useLocalDpi xmlns:a14="http://schemas.microsoft.com/office/drawing/2010/main" val="0"/>
                        </a:ext>
                      </a:extLst>
                    </a:blip>
                    <a:srcRect t="3859" b="44397"/>
                    <a:stretch/>
                  </pic:blipFill>
                  <pic:spPr bwMode="auto">
                    <a:xfrm>
                      <a:off x="0" y="0"/>
                      <a:ext cx="4867275" cy="28860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704"/>
        <w:gridCol w:w="2300"/>
        <w:gridCol w:w="677"/>
        <w:gridCol w:w="2329"/>
        <w:gridCol w:w="648"/>
        <w:gridCol w:w="2358"/>
      </w:tblGrid>
      <w:tr w:rsidR="00432863" w:rsidRPr="002276A5" w14:paraId="316CA304" w14:textId="77777777" w:rsidTr="001B09C8">
        <w:tc>
          <w:tcPr>
            <w:tcW w:w="704" w:type="dxa"/>
          </w:tcPr>
          <w:p w14:paraId="4062C3B5"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1</w:t>
            </w:r>
          </w:p>
        </w:tc>
        <w:tc>
          <w:tcPr>
            <w:tcW w:w="2300" w:type="dxa"/>
          </w:tcPr>
          <w:p w14:paraId="27FAD52A"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Sudetenland</w:t>
            </w:r>
          </w:p>
        </w:tc>
        <w:tc>
          <w:tcPr>
            <w:tcW w:w="677" w:type="dxa"/>
          </w:tcPr>
          <w:p w14:paraId="5CD08100"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2</w:t>
            </w:r>
          </w:p>
        </w:tc>
        <w:tc>
          <w:tcPr>
            <w:tcW w:w="2329" w:type="dxa"/>
          </w:tcPr>
          <w:p w14:paraId="45F1C78C"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Chamberlain</w:t>
            </w:r>
          </w:p>
        </w:tc>
        <w:tc>
          <w:tcPr>
            <w:tcW w:w="648" w:type="dxa"/>
          </w:tcPr>
          <w:p w14:paraId="67812AF0"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3</w:t>
            </w:r>
          </w:p>
        </w:tc>
        <w:tc>
          <w:tcPr>
            <w:tcW w:w="2358" w:type="dxa"/>
          </w:tcPr>
          <w:p w14:paraId="6159144C"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Munich</w:t>
            </w:r>
          </w:p>
        </w:tc>
      </w:tr>
      <w:tr w:rsidR="00432863" w:rsidRPr="002276A5" w14:paraId="52013026" w14:textId="77777777" w:rsidTr="001B09C8">
        <w:tc>
          <w:tcPr>
            <w:tcW w:w="704" w:type="dxa"/>
          </w:tcPr>
          <w:p w14:paraId="2FB6B083"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4</w:t>
            </w:r>
          </w:p>
        </w:tc>
        <w:tc>
          <w:tcPr>
            <w:tcW w:w="2300" w:type="dxa"/>
          </w:tcPr>
          <w:p w14:paraId="0E9E6630"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Appeasement</w:t>
            </w:r>
          </w:p>
        </w:tc>
        <w:tc>
          <w:tcPr>
            <w:tcW w:w="677" w:type="dxa"/>
          </w:tcPr>
          <w:p w14:paraId="6DC2F5AF"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5</w:t>
            </w:r>
          </w:p>
        </w:tc>
        <w:tc>
          <w:tcPr>
            <w:tcW w:w="2329" w:type="dxa"/>
          </w:tcPr>
          <w:p w14:paraId="6B5827E4"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Mussolini</w:t>
            </w:r>
          </w:p>
        </w:tc>
        <w:tc>
          <w:tcPr>
            <w:tcW w:w="648" w:type="dxa"/>
          </w:tcPr>
          <w:p w14:paraId="2FFF56A2"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6</w:t>
            </w:r>
          </w:p>
        </w:tc>
        <w:tc>
          <w:tcPr>
            <w:tcW w:w="2358" w:type="dxa"/>
          </w:tcPr>
          <w:p w14:paraId="71AB419E"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October</w:t>
            </w:r>
          </w:p>
        </w:tc>
      </w:tr>
      <w:tr w:rsidR="00432863" w:rsidRPr="002276A5" w14:paraId="669CE07D" w14:textId="77777777" w:rsidTr="001B09C8">
        <w:tc>
          <w:tcPr>
            <w:tcW w:w="704" w:type="dxa"/>
          </w:tcPr>
          <w:p w14:paraId="12A1156C"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7</w:t>
            </w:r>
          </w:p>
        </w:tc>
        <w:tc>
          <w:tcPr>
            <w:tcW w:w="2300" w:type="dxa"/>
          </w:tcPr>
          <w:p w14:paraId="48BF8E20"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Depression</w:t>
            </w:r>
          </w:p>
        </w:tc>
        <w:tc>
          <w:tcPr>
            <w:tcW w:w="677" w:type="dxa"/>
          </w:tcPr>
          <w:p w14:paraId="77BC3CCF"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8</w:t>
            </w:r>
          </w:p>
        </w:tc>
        <w:tc>
          <w:tcPr>
            <w:tcW w:w="2329" w:type="dxa"/>
          </w:tcPr>
          <w:p w14:paraId="0B75D394"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Soviet Union</w:t>
            </w:r>
          </w:p>
        </w:tc>
        <w:tc>
          <w:tcPr>
            <w:tcW w:w="648" w:type="dxa"/>
          </w:tcPr>
          <w:p w14:paraId="42428A57"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9</w:t>
            </w:r>
          </w:p>
        </w:tc>
        <w:tc>
          <w:tcPr>
            <w:tcW w:w="2358" w:type="dxa"/>
          </w:tcPr>
          <w:p w14:paraId="0DC20094"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Britain</w:t>
            </w:r>
          </w:p>
        </w:tc>
      </w:tr>
      <w:tr w:rsidR="00432863" w:rsidRPr="002276A5" w14:paraId="4CB40843" w14:textId="77777777" w:rsidTr="001B09C8">
        <w:tc>
          <w:tcPr>
            <w:tcW w:w="704" w:type="dxa"/>
          </w:tcPr>
          <w:p w14:paraId="2B5D1A7D"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10</w:t>
            </w:r>
          </w:p>
        </w:tc>
        <w:tc>
          <w:tcPr>
            <w:tcW w:w="2300" w:type="dxa"/>
          </w:tcPr>
          <w:p w14:paraId="2DCE09A6"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Benes</w:t>
            </w:r>
          </w:p>
        </w:tc>
        <w:tc>
          <w:tcPr>
            <w:tcW w:w="677" w:type="dxa"/>
          </w:tcPr>
          <w:p w14:paraId="5454EFC8" w14:textId="77777777" w:rsidR="00432863" w:rsidRPr="002276A5" w:rsidRDefault="00432863" w:rsidP="001B09C8">
            <w:pPr>
              <w:tabs>
                <w:tab w:val="left" w:pos="1680"/>
              </w:tabs>
              <w:rPr>
                <w:rFonts w:ascii="Times New Roman" w:hAnsi="Times New Roman" w:cs="Times New Roman"/>
                <w:sz w:val="24"/>
                <w:szCs w:val="24"/>
                <w:lang w:val="en-US"/>
              </w:rPr>
            </w:pPr>
          </w:p>
        </w:tc>
        <w:tc>
          <w:tcPr>
            <w:tcW w:w="2329" w:type="dxa"/>
          </w:tcPr>
          <w:p w14:paraId="597FBAA0" w14:textId="77777777" w:rsidR="00432863" w:rsidRPr="002276A5" w:rsidRDefault="00432863" w:rsidP="001B09C8">
            <w:pPr>
              <w:tabs>
                <w:tab w:val="left" w:pos="1680"/>
              </w:tabs>
              <w:rPr>
                <w:rFonts w:ascii="Times New Roman" w:hAnsi="Times New Roman" w:cs="Times New Roman"/>
                <w:sz w:val="24"/>
                <w:szCs w:val="24"/>
                <w:lang w:val="en-US"/>
              </w:rPr>
            </w:pPr>
          </w:p>
        </w:tc>
        <w:tc>
          <w:tcPr>
            <w:tcW w:w="648" w:type="dxa"/>
          </w:tcPr>
          <w:p w14:paraId="14276657" w14:textId="77777777" w:rsidR="00432863" w:rsidRPr="002276A5" w:rsidRDefault="00432863" w:rsidP="001B09C8">
            <w:pPr>
              <w:tabs>
                <w:tab w:val="left" w:pos="1680"/>
              </w:tabs>
              <w:rPr>
                <w:rFonts w:ascii="Times New Roman" w:hAnsi="Times New Roman" w:cs="Times New Roman"/>
                <w:sz w:val="24"/>
                <w:szCs w:val="24"/>
                <w:lang w:val="en-US"/>
              </w:rPr>
            </w:pPr>
          </w:p>
        </w:tc>
        <w:tc>
          <w:tcPr>
            <w:tcW w:w="2358" w:type="dxa"/>
          </w:tcPr>
          <w:p w14:paraId="468DE5C1" w14:textId="77777777" w:rsidR="00432863" w:rsidRPr="002276A5" w:rsidRDefault="00432863" w:rsidP="001B09C8">
            <w:pPr>
              <w:tabs>
                <w:tab w:val="left" w:pos="1680"/>
              </w:tabs>
              <w:rPr>
                <w:rFonts w:ascii="Times New Roman" w:hAnsi="Times New Roman" w:cs="Times New Roman"/>
                <w:sz w:val="24"/>
                <w:szCs w:val="24"/>
                <w:lang w:val="en-US"/>
              </w:rPr>
            </w:pPr>
          </w:p>
        </w:tc>
      </w:tr>
    </w:tbl>
    <w:p w14:paraId="31ADC270" w14:textId="77777777" w:rsidR="00432863" w:rsidRDefault="00432863" w:rsidP="00432863">
      <w:pPr>
        <w:rPr>
          <w:rFonts w:ascii="Times New Roman" w:hAnsi="Times New Roman" w:cs="Times New Roman"/>
          <w:b/>
          <w:sz w:val="24"/>
          <w:szCs w:val="24"/>
          <w:u w:val="single"/>
          <w:lang w:val="en-US"/>
        </w:rPr>
      </w:pPr>
    </w:p>
    <w:p w14:paraId="63980D34" w14:textId="77777777" w:rsidR="00432863" w:rsidRPr="002276A5" w:rsidRDefault="00432863" w:rsidP="00432863">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44</w:t>
      </w:r>
    </w:p>
    <w:p w14:paraId="5B3F6E36"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2B740428"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1CD033A5"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7A5A14DC"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sz w:val="24"/>
          <w:szCs w:val="24"/>
          <w:lang w:val="en-US"/>
        </w:rPr>
        <w:t>1. Discuss the invasion of Danzig</w:t>
      </w:r>
    </w:p>
    <w:p w14:paraId="6CDF268B"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sz w:val="24"/>
          <w:szCs w:val="24"/>
          <w:lang w:val="en-US"/>
        </w:rPr>
        <w:t>2. Discuss the reasons behind the Nazi-Soviet Pact</w:t>
      </w:r>
    </w:p>
    <w:p w14:paraId="47D68E9E" w14:textId="77777777" w:rsidR="00432863" w:rsidRPr="002276A5" w:rsidRDefault="00432863" w:rsidP="00432863">
      <w:pPr>
        <w:tabs>
          <w:tab w:val="left" w:pos="1680"/>
        </w:tabs>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LESSON NOTES</w:t>
      </w:r>
    </w:p>
    <w:p w14:paraId="0D2A2170" w14:textId="77777777" w:rsidR="00432863" w:rsidRPr="002276A5" w:rsidRDefault="00432863" w:rsidP="00432863">
      <w:pPr>
        <w:tabs>
          <w:tab w:val="left" w:pos="1680"/>
        </w:tabs>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POLAND and THE COMING OF WAR</w:t>
      </w:r>
    </w:p>
    <w:p w14:paraId="24517797" w14:textId="77777777" w:rsidR="00432863" w:rsidRPr="002276A5" w:rsidRDefault="00432863" w:rsidP="00432863">
      <w:pPr>
        <w:tabs>
          <w:tab w:val="left" w:pos="1680"/>
        </w:tabs>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DANZIG</w:t>
      </w:r>
    </w:p>
    <w:tbl>
      <w:tblPr>
        <w:tblStyle w:val="TableGrid"/>
        <w:tblW w:w="0" w:type="auto"/>
        <w:tblLook w:val="04A0" w:firstRow="1" w:lastRow="0" w:firstColumn="1" w:lastColumn="0" w:noHBand="0" w:noVBand="1"/>
      </w:tblPr>
      <w:tblGrid>
        <w:gridCol w:w="4508"/>
        <w:gridCol w:w="4508"/>
      </w:tblGrid>
      <w:tr w:rsidR="00432863" w:rsidRPr="002276A5" w14:paraId="3C583A1B" w14:textId="77777777" w:rsidTr="001B09C8">
        <w:tc>
          <w:tcPr>
            <w:tcW w:w="4508" w:type="dxa"/>
          </w:tcPr>
          <w:p w14:paraId="6465B4A5" w14:textId="77777777" w:rsidR="00432863" w:rsidRPr="002276A5" w:rsidRDefault="00432863" w:rsidP="001B09C8">
            <w:pPr>
              <w:tabs>
                <w:tab w:val="left" w:pos="1680"/>
              </w:tabs>
              <w:rPr>
                <w:rFonts w:ascii="Times New Roman" w:hAnsi="Times New Roman" w:cs="Times New Roman"/>
                <w:sz w:val="24"/>
                <w:szCs w:val="24"/>
                <w:u w:val="single"/>
                <w:lang w:val="en-US"/>
              </w:rPr>
            </w:pPr>
            <w:r w:rsidRPr="002276A5">
              <w:rPr>
                <w:rFonts w:ascii="Times New Roman" w:hAnsi="Times New Roman" w:cs="Times New Roman"/>
                <w:noProof/>
                <w:sz w:val="24"/>
                <w:szCs w:val="24"/>
                <w:lang w:val="en-US"/>
              </w:rPr>
              <w:drawing>
                <wp:inline distT="0" distB="0" distL="0" distR="0" wp14:anchorId="660C19BC" wp14:editId="79442CE4">
                  <wp:extent cx="2377440" cy="1775460"/>
                  <wp:effectExtent l="76200" t="76200" r="137160" b="129540"/>
                  <wp:docPr id="240" name="Picture 240" descr="Free City of Danzi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City of Danzig - Wiki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177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08" w:type="dxa"/>
          </w:tcPr>
          <w:p w14:paraId="2CD00126"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-In the early 1939, it was clear to Chamberlain that Hitler had lied on the 24</w:t>
            </w:r>
            <w:r w:rsidRPr="002276A5">
              <w:rPr>
                <w:rFonts w:ascii="Times New Roman" w:hAnsi="Times New Roman" w:cs="Times New Roman"/>
                <w:sz w:val="24"/>
                <w:szCs w:val="24"/>
                <w:vertAlign w:val="superscript"/>
                <w:lang w:val="en-US"/>
              </w:rPr>
              <w:t>th</w:t>
            </w:r>
            <w:r w:rsidRPr="002276A5">
              <w:rPr>
                <w:rFonts w:ascii="Times New Roman" w:hAnsi="Times New Roman" w:cs="Times New Roman"/>
                <w:sz w:val="24"/>
                <w:szCs w:val="24"/>
                <w:lang w:val="en-US"/>
              </w:rPr>
              <w:t xml:space="preserve"> November, 1938.</w:t>
            </w:r>
          </w:p>
          <w:p w14:paraId="42C8D52A"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-Hitler issued an order to his armed forces to prepare to occupy the free city of Danzig.</w:t>
            </w:r>
          </w:p>
          <w:p w14:paraId="2DA6753D"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-Danzig was taken from Germany and placed under the Polish control under the Treaty of Versailles.</w:t>
            </w:r>
          </w:p>
          <w:p w14:paraId="65EC7BDA"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-When Hitler invaded Danzig, Britain and France pledged their support to Poland on 31</w:t>
            </w:r>
            <w:r w:rsidRPr="002276A5">
              <w:rPr>
                <w:rFonts w:ascii="Times New Roman" w:hAnsi="Times New Roman" w:cs="Times New Roman"/>
                <w:sz w:val="24"/>
                <w:szCs w:val="24"/>
                <w:vertAlign w:val="superscript"/>
                <w:lang w:val="en-US"/>
              </w:rPr>
              <w:t>st</w:t>
            </w:r>
            <w:r w:rsidRPr="002276A5">
              <w:rPr>
                <w:rFonts w:ascii="Times New Roman" w:hAnsi="Times New Roman" w:cs="Times New Roman"/>
                <w:sz w:val="24"/>
                <w:szCs w:val="24"/>
                <w:lang w:val="en-US"/>
              </w:rPr>
              <w:t xml:space="preserve"> March, 1939.</w:t>
            </w:r>
          </w:p>
        </w:tc>
      </w:tr>
    </w:tbl>
    <w:p w14:paraId="1FB9E478" w14:textId="77777777" w:rsidR="00432863" w:rsidRDefault="00432863" w:rsidP="00432863">
      <w:pPr>
        <w:tabs>
          <w:tab w:val="left" w:pos="1680"/>
        </w:tabs>
        <w:rPr>
          <w:rFonts w:ascii="Times New Roman" w:hAnsi="Times New Roman" w:cs="Times New Roman"/>
          <w:sz w:val="24"/>
          <w:szCs w:val="24"/>
          <w:u w:val="single"/>
          <w:lang w:val="en-US"/>
        </w:rPr>
      </w:pPr>
      <w:r>
        <w:rPr>
          <w:rFonts w:ascii="Times New Roman" w:hAnsi="Times New Roman" w:cs="Times New Roman"/>
          <w:sz w:val="24"/>
          <w:szCs w:val="24"/>
          <w:u w:val="single"/>
          <w:lang w:val="en-US"/>
        </w:rPr>
        <w:t>PACT OF STEEL (1939)</w:t>
      </w:r>
    </w:p>
    <w:p w14:paraId="397E8E16" w14:textId="77777777" w:rsidR="00432863" w:rsidRDefault="00432863" w:rsidP="00432863">
      <w:pPr>
        <w:pStyle w:val="ListParagraph"/>
        <w:numPr>
          <w:ilvl w:val="0"/>
          <w:numId w:val="6"/>
        </w:numPr>
        <w:tabs>
          <w:tab w:val="left" w:pos="1680"/>
        </w:tabs>
        <w:rPr>
          <w:rFonts w:ascii="Times New Roman" w:hAnsi="Times New Roman" w:cs="Times New Roman"/>
          <w:sz w:val="24"/>
          <w:szCs w:val="24"/>
          <w:lang w:val="en-US"/>
        </w:rPr>
      </w:pPr>
      <w:r>
        <w:rPr>
          <w:rFonts w:ascii="Times New Roman" w:hAnsi="Times New Roman" w:cs="Times New Roman"/>
          <w:sz w:val="24"/>
          <w:szCs w:val="24"/>
          <w:lang w:val="en-US"/>
        </w:rPr>
        <w:t>Germany (Hitler) and Italy (Mussolini). The two Dictators in Europe</w:t>
      </w:r>
    </w:p>
    <w:p w14:paraId="471DA833" w14:textId="77777777" w:rsidR="00432863" w:rsidRDefault="00432863" w:rsidP="00432863">
      <w:pPr>
        <w:pStyle w:val="ListParagraph"/>
        <w:numPr>
          <w:ilvl w:val="0"/>
          <w:numId w:val="6"/>
        </w:numPr>
        <w:tabs>
          <w:tab w:val="left" w:pos="1680"/>
        </w:tabs>
        <w:rPr>
          <w:rFonts w:ascii="Times New Roman" w:hAnsi="Times New Roman" w:cs="Times New Roman"/>
          <w:sz w:val="24"/>
          <w:szCs w:val="24"/>
          <w:lang w:val="en-US"/>
        </w:rPr>
      </w:pPr>
      <w:r>
        <w:rPr>
          <w:rFonts w:ascii="Times New Roman" w:hAnsi="Times New Roman" w:cs="Times New Roman"/>
          <w:sz w:val="24"/>
          <w:szCs w:val="24"/>
          <w:lang w:val="en-US"/>
        </w:rPr>
        <w:t>It was a military alliance/ agreement between Germany and Italy.</w:t>
      </w:r>
    </w:p>
    <w:p w14:paraId="57CA8DEF" w14:textId="77777777" w:rsidR="00432863" w:rsidRPr="001406CB" w:rsidRDefault="00432863" w:rsidP="00432863">
      <w:pPr>
        <w:pStyle w:val="ListParagraph"/>
        <w:numPr>
          <w:ilvl w:val="0"/>
          <w:numId w:val="6"/>
        </w:numPr>
        <w:tabs>
          <w:tab w:val="left" w:pos="1680"/>
        </w:tabs>
        <w:rPr>
          <w:rFonts w:ascii="Times New Roman" w:hAnsi="Times New Roman" w:cs="Times New Roman"/>
          <w:sz w:val="24"/>
          <w:szCs w:val="24"/>
          <w:lang w:val="en-US"/>
        </w:rPr>
      </w:pPr>
      <w:r>
        <w:rPr>
          <w:rFonts w:ascii="Times New Roman" w:hAnsi="Times New Roman" w:cs="Times New Roman"/>
          <w:sz w:val="24"/>
          <w:szCs w:val="24"/>
          <w:lang w:val="en-US"/>
        </w:rPr>
        <w:t>They promised to help each other if war broke out.</w:t>
      </w:r>
    </w:p>
    <w:p w14:paraId="10B3E8C3" w14:textId="77777777" w:rsidR="00432863" w:rsidRPr="002276A5" w:rsidRDefault="00432863" w:rsidP="00432863">
      <w:pPr>
        <w:tabs>
          <w:tab w:val="left" w:pos="1680"/>
        </w:tabs>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THE NAZI – SOVIET PACT</w:t>
      </w:r>
    </w:p>
    <w:p w14:paraId="60F539A2" w14:textId="77777777" w:rsidR="00432863" w:rsidRPr="002276A5" w:rsidRDefault="00432863" w:rsidP="00432863">
      <w:pPr>
        <w:pStyle w:val="ListParagraph"/>
        <w:numPr>
          <w:ilvl w:val="0"/>
          <w:numId w:val="4"/>
        </w:num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In August 1939, Nazi Germany and Communist Russia signed a friendship on non – aggression pact.</w:t>
      </w:r>
    </w:p>
    <w:p w14:paraId="3AB0EFEB" w14:textId="77777777" w:rsidR="00432863" w:rsidRDefault="00432863" w:rsidP="00432863">
      <w:pPr>
        <w:pStyle w:val="ListParagraph"/>
        <w:numPr>
          <w:ilvl w:val="0"/>
          <w:numId w:val="4"/>
        </w:num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It was surprising when once mortal enemies promised not to make war on each</w:t>
      </w:r>
      <w:r>
        <w:rPr>
          <w:rFonts w:ascii="Times New Roman" w:hAnsi="Times New Roman" w:cs="Times New Roman"/>
          <w:sz w:val="24"/>
          <w:szCs w:val="24"/>
          <w:lang w:val="en-US"/>
        </w:rPr>
        <w:t xml:space="preserve"> </w:t>
      </w:r>
    </w:p>
    <w:p w14:paraId="30F0CBB6" w14:textId="77777777" w:rsidR="00432863" w:rsidRDefault="00432863" w:rsidP="00432863">
      <w:pPr>
        <w:pStyle w:val="ListParagraph"/>
        <w:tabs>
          <w:tab w:val="left" w:pos="1680"/>
        </w:tabs>
        <w:ind w:left="1080"/>
        <w:rPr>
          <w:rFonts w:ascii="Times New Roman" w:hAnsi="Times New Roman" w:cs="Times New Roman"/>
          <w:sz w:val="24"/>
          <w:szCs w:val="24"/>
          <w:lang w:val="en-US"/>
        </w:rPr>
      </w:pPr>
      <w:r>
        <w:rPr>
          <w:rFonts w:ascii="Times New Roman" w:hAnsi="Times New Roman" w:cs="Times New Roman"/>
          <w:sz w:val="24"/>
          <w:szCs w:val="24"/>
          <w:lang w:val="en-US"/>
        </w:rPr>
        <w:t>Other.</w:t>
      </w:r>
    </w:p>
    <w:p w14:paraId="20C3C795" w14:textId="77777777" w:rsidR="00432863" w:rsidRPr="002276A5" w:rsidRDefault="00432863" w:rsidP="00432863">
      <w:pPr>
        <w:pStyle w:val="ListParagraph"/>
        <w:tabs>
          <w:tab w:val="left" w:pos="1680"/>
        </w:tabs>
        <w:ind w:left="1080"/>
        <w:rPr>
          <w:rFonts w:ascii="Times New Roman" w:hAnsi="Times New Roman" w:cs="Times New Roman"/>
          <w:sz w:val="24"/>
          <w:szCs w:val="24"/>
          <w:lang w:val="en-US"/>
        </w:rPr>
      </w:pPr>
      <w:r w:rsidRPr="002276A5">
        <w:rPr>
          <w:rFonts w:ascii="Times New Roman" w:hAnsi="Times New Roman" w:cs="Times New Roman"/>
          <w:sz w:val="24"/>
          <w:szCs w:val="24"/>
          <w:lang w:val="en-US"/>
        </w:rPr>
        <w:lastRenderedPageBreak/>
        <w:t>.</w:t>
      </w:r>
      <w:r w:rsidRPr="002276A5">
        <w:rPr>
          <w:rFonts w:ascii="Times New Roman" w:hAnsi="Times New Roman" w:cs="Times New Roman"/>
          <w:noProof/>
          <w:sz w:val="24"/>
          <w:szCs w:val="24"/>
        </w:rPr>
        <w:t xml:space="preserve"> </w:t>
      </w:r>
      <w:r w:rsidRPr="002276A5">
        <w:rPr>
          <w:rFonts w:ascii="Times New Roman" w:hAnsi="Times New Roman" w:cs="Times New Roman"/>
          <w:noProof/>
          <w:sz w:val="24"/>
          <w:szCs w:val="24"/>
          <w:lang w:val="en-US"/>
        </w:rPr>
        <w:drawing>
          <wp:inline distT="0" distB="0" distL="0" distR="0" wp14:anchorId="477B20BD" wp14:editId="59A3BA84">
            <wp:extent cx="4426585" cy="2438400"/>
            <wp:effectExtent l="0" t="0" r="0" b="0"/>
            <wp:docPr id="241" name="Picture 241" descr="A political cartoon from 1939 in response to the Nazi-Soviet 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olitical cartoon from 1939 in response to the Nazi-Soviet Pac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2764" cy="2452821"/>
                    </a:xfrm>
                    <a:prstGeom prst="rect">
                      <a:avLst/>
                    </a:prstGeom>
                    <a:noFill/>
                    <a:ln>
                      <a:noFill/>
                    </a:ln>
                  </pic:spPr>
                </pic:pic>
              </a:graphicData>
            </a:graphic>
          </wp:inline>
        </w:drawing>
      </w:r>
    </w:p>
    <w:p w14:paraId="11CC5707" w14:textId="77777777" w:rsidR="00432863" w:rsidRPr="002276A5" w:rsidRDefault="00432863" w:rsidP="00432863">
      <w:pPr>
        <w:pStyle w:val="ListParagraph"/>
        <w:numPr>
          <w:ilvl w:val="0"/>
          <w:numId w:val="4"/>
        </w:num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The cartoon above shows the real reason for the Pact. Even though they are friendly towards each other. They are both hoping to get something out of this pact and that is the taking over of Poland. The dead person on the ground represents Poland. While they postures are exaggerated showing friendly gestures. They are both ready to pull out their guns on each other. (refer: </w:t>
      </w:r>
      <w:hyperlink r:id="rId22" w:history="1">
        <w:r w:rsidRPr="002276A5">
          <w:rPr>
            <w:rStyle w:val="Hyperlink"/>
            <w:rFonts w:ascii="Times New Roman" w:hAnsi="Times New Roman" w:cs="Times New Roman"/>
            <w:sz w:val="24"/>
            <w:szCs w:val="24"/>
          </w:rPr>
          <w:t>https://www.youtube.com/watch?v=DDnGk_rnCgY</w:t>
        </w:r>
      </w:hyperlink>
      <w:r w:rsidRPr="002276A5">
        <w:rPr>
          <w:rFonts w:ascii="Times New Roman" w:hAnsi="Times New Roman" w:cs="Times New Roman"/>
          <w:sz w:val="24"/>
          <w:szCs w:val="24"/>
          <w:lang w:val="en-US"/>
        </w:rPr>
        <w:t>)</w:t>
      </w:r>
    </w:p>
    <w:p w14:paraId="67336E59" w14:textId="77777777" w:rsidR="00432863" w:rsidRPr="002276A5" w:rsidRDefault="00432863" w:rsidP="00432863">
      <w:pPr>
        <w:tabs>
          <w:tab w:val="left" w:pos="1680"/>
        </w:tabs>
        <w:rPr>
          <w:rFonts w:ascii="Times New Roman" w:hAnsi="Times New Roman" w:cs="Times New Roman"/>
          <w:sz w:val="24"/>
          <w:szCs w:val="24"/>
          <w:lang w:val="en-US"/>
        </w:rPr>
      </w:pPr>
      <w:r w:rsidRPr="002276A5">
        <w:rPr>
          <w:rFonts w:ascii="Times New Roman" w:hAnsi="Times New Roman" w:cs="Times New Roman"/>
          <w:b/>
          <w:sz w:val="24"/>
          <w:szCs w:val="24"/>
          <w:lang w:val="en-US"/>
        </w:rPr>
        <w:t>Activity</w:t>
      </w:r>
      <w:r w:rsidRPr="002276A5">
        <w:rPr>
          <w:rFonts w:ascii="Times New Roman" w:hAnsi="Times New Roman" w:cs="Times New Roman"/>
          <w:sz w:val="24"/>
          <w:szCs w:val="24"/>
          <w:lang w:val="en-US"/>
        </w:rPr>
        <w:t>:</w:t>
      </w:r>
    </w:p>
    <w:p w14:paraId="3B1D3F1F" w14:textId="77777777" w:rsidR="00432863" w:rsidRPr="002276A5" w:rsidRDefault="00432863" w:rsidP="00432863">
      <w:pPr>
        <w:tabs>
          <w:tab w:val="left" w:pos="1680"/>
        </w:tabs>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79373B35" wp14:editId="56E7579D">
            <wp:extent cx="4467225" cy="2219325"/>
            <wp:effectExtent l="0" t="0" r="9525" b="9525"/>
            <wp:docPr id="242" name="Picture 242" descr="Do Now: Please Complete on the top half of pg Use the timelin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 Now: Please Complete on the top half of pg Use the timeline on ..."/>
                    <pic:cNvPicPr>
                      <a:picLocks noChangeAspect="1" noChangeArrowheads="1"/>
                    </pic:cNvPicPr>
                  </pic:nvPicPr>
                  <pic:blipFill rotWithShape="1">
                    <a:blip r:embed="rId23">
                      <a:extLst>
                        <a:ext uri="{28A0092B-C50C-407E-A947-70E740481C1C}">
                          <a14:useLocalDpi xmlns:a14="http://schemas.microsoft.com/office/drawing/2010/main" val="0"/>
                        </a:ext>
                      </a:extLst>
                    </a:blip>
                    <a:srcRect t="20564"/>
                    <a:stretch/>
                  </pic:blipFill>
                  <pic:spPr bwMode="auto">
                    <a:xfrm>
                      <a:off x="0" y="0"/>
                      <a:ext cx="4467726" cy="221957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508"/>
        <w:gridCol w:w="4508"/>
      </w:tblGrid>
      <w:tr w:rsidR="00432863" w14:paraId="0E845697" w14:textId="77777777" w:rsidTr="001B09C8">
        <w:tc>
          <w:tcPr>
            <w:tcW w:w="4508" w:type="dxa"/>
          </w:tcPr>
          <w:p w14:paraId="6C0B6C97" w14:textId="77777777" w:rsidR="00432863" w:rsidRDefault="00432863" w:rsidP="001B09C8">
            <w:pPr>
              <w:tabs>
                <w:tab w:val="left" w:pos="1680"/>
              </w:tabs>
              <w:jc w:val="center"/>
              <w:rPr>
                <w:rFonts w:ascii="Times New Roman" w:hAnsi="Times New Roman" w:cs="Times New Roman"/>
                <w:sz w:val="24"/>
                <w:szCs w:val="24"/>
                <w:lang w:val="en-US"/>
              </w:rPr>
            </w:pPr>
            <w:r w:rsidRPr="002276A5">
              <w:rPr>
                <w:rFonts w:ascii="Times New Roman" w:hAnsi="Times New Roman" w:cs="Times New Roman"/>
                <w:noProof/>
                <w:sz w:val="24"/>
                <w:szCs w:val="24"/>
                <w:lang w:val="en-US"/>
              </w:rPr>
              <w:drawing>
                <wp:inline distT="0" distB="0" distL="0" distR="0" wp14:anchorId="04190984" wp14:editId="4F8EBA82">
                  <wp:extent cx="2486025" cy="2009775"/>
                  <wp:effectExtent l="76200" t="76200" r="142875" b="142875"/>
                  <wp:docPr id="243" name="Picture 243" descr="The Eye-Opener of 1939: Or How The World Saw the Nazi-Soviet 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Eye-Opener of 1939: Or How The World Saw the Nazi-Soviet Pac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08" w:type="dxa"/>
          </w:tcPr>
          <w:p w14:paraId="0D51BF04" w14:textId="77777777" w:rsidR="00432863"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 Identify the two countries that signed a non-aggression pact in 1939. </w:t>
            </w:r>
          </w:p>
          <w:p w14:paraId="1419AE22" w14:textId="77777777" w:rsidR="00432863" w:rsidRPr="002276A5" w:rsidRDefault="00432863" w:rsidP="001B09C8">
            <w:pPr>
              <w:tabs>
                <w:tab w:val="left" w:pos="1680"/>
              </w:tabs>
              <w:rPr>
                <w:rFonts w:ascii="Times New Roman" w:hAnsi="Times New Roman" w:cs="Times New Roman"/>
                <w:sz w:val="24"/>
                <w:szCs w:val="24"/>
                <w:lang w:val="en-US"/>
              </w:rPr>
            </w:pPr>
          </w:p>
          <w:p w14:paraId="383A123D" w14:textId="77777777" w:rsidR="00432863"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ii) State what Stalin thought Hitler’s goals were. </w:t>
            </w:r>
          </w:p>
          <w:p w14:paraId="26DA775E" w14:textId="77777777" w:rsidR="00432863" w:rsidRPr="002276A5" w:rsidRDefault="00432863" w:rsidP="001B09C8">
            <w:pPr>
              <w:tabs>
                <w:tab w:val="left" w:pos="1680"/>
              </w:tabs>
              <w:rPr>
                <w:rFonts w:ascii="Times New Roman" w:hAnsi="Times New Roman" w:cs="Times New Roman"/>
                <w:sz w:val="24"/>
                <w:szCs w:val="24"/>
                <w:lang w:val="en-US"/>
              </w:rPr>
            </w:pPr>
          </w:p>
          <w:p w14:paraId="26221662" w14:textId="77777777" w:rsidR="00432863" w:rsidRPr="002276A5" w:rsidRDefault="00432863" w:rsidP="001B09C8">
            <w:pPr>
              <w:tabs>
                <w:tab w:val="left" w:pos="1680"/>
              </w:tabs>
              <w:rPr>
                <w:rFonts w:ascii="Times New Roman" w:hAnsi="Times New Roman" w:cs="Times New Roman"/>
                <w:sz w:val="24"/>
                <w:szCs w:val="24"/>
                <w:lang w:val="en-US"/>
              </w:rPr>
            </w:pPr>
            <w:r w:rsidRPr="002276A5">
              <w:rPr>
                <w:rFonts w:ascii="Times New Roman" w:hAnsi="Times New Roman" w:cs="Times New Roman"/>
                <w:sz w:val="24"/>
                <w:szCs w:val="24"/>
                <w:lang w:val="en-US"/>
              </w:rPr>
              <w:t>iii) State the reason for the guns behind their backs.</w:t>
            </w:r>
          </w:p>
          <w:p w14:paraId="04C18127" w14:textId="77777777" w:rsidR="00432863" w:rsidRDefault="00432863" w:rsidP="001B09C8">
            <w:pPr>
              <w:tabs>
                <w:tab w:val="left" w:pos="1680"/>
              </w:tabs>
              <w:rPr>
                <w:rFonts w:ascii="Times New Roman" w:hAnsi="Times New Roman" w:cs="Times New Roman"/>
                <w:sz w:val="24"/>
                <w:szCs w:val="24"/>
                <w:lang w:val="en-US"/>
              </w:rPr>
            </w:pPr>
          </w:p>
        </w:tc>
      </w:tr>
    </w:tbl>
    <w:p w14:paraId="05FA92C9" w14:textId="77777777" w:rsidR="00432863" w:rsidRPr="002276A5" w:rsidRDefault="00432863" w:rsidP="00432863">
      <w:pPr>
        <w:tabs>
          <w:tab w:val="left" w:pos="1680"/>
        </w:tabs>
        <w:jc w:val="center"/>
        <w:rPr>
          <w:rFonts w:ascii="Times New Roman" w:hAnsi="Times New Roman" w:cs="Times New Roman"/>
          <w:sz w:val="24"/>
          <w:szCs w:val="24"/>
          <w:lang w:val="en-US"/>
        </w:rPr>
      </w:pPr>
    </w:p>
    <w:p w14:paraId="78DDD7C6" w14:textId="77777777" w:rsidR="00432863" w:rsidRPr="002276A5" w:rsidRDefault="00432863" w:rsidP="00432863">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 xml:space="preserve">Lesson </w:t>
      </w:r>
      <w:r>
        <w:rPr>
          <w:rFonts w:ascii="Times New Roman" w:hAnsi="Times New Roman" w:cs="Times New Roman"/>
          <w:b/>
          <w:sz w:val="24"/>
          <w:szCs w:val="24"/>
          <w:u w:val="single"/>
          <w:lang w:val="en-US"/>
        </w:rPr>
        <w:t>45</w:t>
      </w:r>
    </w:p>
    <w:p w14:paraId="71ABADF4"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Strand</w:t>
      </w:r>
      <w:r w:rsidRPr="002276A5">
        <w:rPr>
          <w:rFonts w:ascii="Times New Roman" w:hAnsi="Times New Roman" w:cs="Times New Roman"/>
          <w:sz w:val="24"/>
          <w:szCs w:val="24"/>
          <w:lang w:val="en-US"/>
        </w:rPr>
        <w:t>: Time, Continuity and Change</w:t>
      </w:r>
    </w:p>
    <w:p w14:paraId="623D608D"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Sub Strand:</w:t>
      </w:r>
      <w:r w:rsidRPr="002276A5">
        <w:rPr>
          <w:rFonts w:ascii="Times New Roman" w:hAnsi="Times New Roman" w:cs="Times New Roman"/>
          <w:sz w:val="24"/>
          <w:szCs w:val="24"/>
          <w:lang w:val="en-US"/>
        </w:rPr>
        <w:t xml:space="preserve"> International Relations</w:t>
      </w:r>
    </w:p>
    <w:p w14:paraId="67ADE540"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b/>
          <w:sz w:val="24"/>
          <w:szCs w:val="24"/>
          <w:lang w:val="en-US"/>
        </w:rPr>
        <w:t>Learning Outcome</w:t>
      </w:r>
      <w:r w:rsidRPr="002276A5">
        <w:rPr>
          <w:rFonts w:ascii="Times New Roman" w:hAnsi="Times New Roman" w:cs="Times New Roman"/>
          <w:sz w:val="24"/>
          <w:szCs w:val="24"/>
          <w:lang w:val="en-US"/>
        </w:rPr>
        <w:t>:</w:t>
      </w:r>
    </w:p>
    <w:p w14:paraId="1540B4E6" w14:textId="77777777" w:rsidR="00432863" w:rsidRPr="002276A5" w:rsidRDefault="00432863" w:rsidP="00432863">
      <w:pPr>
        <w:rPr>
          <w:rFonts w:ascii="Times New Roman" w:hAnsi="Times New Roman" w:cs="Times New Roman"/>
          <w:sz w:val="24"/>
          <w:szCs w:val="24"/>
          <w:lang w:val="en-US"/>
        </w:rPr>
      </w:pPr>
      <w:r w:rsidRPr="002276A5">
        <w:rPr>
          <w:rFonts w:ascii="Times New Roman" w:hAnsi="Times New Roman" w:cs="Times New Roman"/>
          <w:sz w:val="24"/>
          <w:szCs w:val="24"/>
          <w:lang w:val="en-US"/>
        </w:rPr>
        <w:t>1. State the causes for the start of World War II</w:t>
      </w:r>
    </w:p>
    <w:p w14:paraId="6E689D90" w14:textId="77777777" w:rsidR="00432863" w:rsidRPr="002276A5" w:rsidRDefault="00432863" w:rsidP="00432863">
      <w:pPr>
        <w:rPr>
          <w:rFonts w:ascii="Times New Roman" w:hAnsi="Times New Roman" w:cs="Times New Roman"/>
          <w:sz w:val="24"/>
          <w:szCs w:val="24"/>
          <w:u w:val="single"/>
          <w:lang w:val="en-US"/>
        </w:rPr>
      </w:pPr>
      <w:r w:rsidRPr="002276A5">
        <w:rPr>
          <w:rFonts w:ascii="Times New Roman" w:hAnsi="Times New Roman" w:cs="Times New Roman"/>
          <w:sz w:val="24"/>
          <w:szCs w:val="24"/>
          <w:u w:val="single"/>
          <w:lang w:val="en-US"/>
        </w:rPr>
        <w:t>LESSON NOTES</w:t>
      </w:r>
    </w:p>
    <w:p w14:paraId="3E719E7D" w14:textId="77777777" w:rsidR="00432863" w:rsidRPr="002276A5" w:rsidRDefault="00432863" w:rsidP="00432863">
      <w:pPr>
        <w:jc w:val="center"/>
        <w:rPr>
          <w:rFonts w:ascii="Times New Roman" w:hAnsi="Times New Roman" w:cs="Times New Roman"/>
          <w:sz w:val="24"/>
          <w:szCs w:val="24"/>
          <w:u w:val="single"/>
          <w:lang w:val="en-US"/>
        </w:rPr>
      </w:pPr>
      <w:r w:rsidRPr="002276A5">
        <w:rPr>
          <w:rFonts w:ascii="Times New Roman" w:hAnsi="Times New Roman" w:cs="Times New Roman"/>
          <w:noProof/>
          <w:sz w:val="24"/>
          <w:szCs w:val="24"/>
          <w:lang w:val="en-US"/>
        </w:rPr>
        <w:drawing>
          <wp:inline distT="0" distB="0" distL="0" distR="0" wp14:anchorId="3195F7DA" wp14:editId="4621CBD7">
            <wp:extent cx="4184015" cy="2714272"/>
            <wp:effectExtent l="0" t="0" r="6985" b="0"/>
            <wp:docPr id="244" name="Picture 244" descr="PPT - Invasion of Poland PowerPoint Presentation,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T - Invasion of Poland PowerPoint Presentation, free downloa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220" cy="2774736"/>
                    </a:xfrm>
                    <a:prstGeom prst="rect">
                      <a:avLst/>
                    </a:prstGeom>
                    <a:noFill/>
                    <a:ln>
                      <a:noFill/>
                    </a:ln>
                  </pic:spPr>
                </pic:pic>
              </a:graphicData>
            </a:graphic>
          </wp:inline>
        </w:drawing>
      </w:r>
    </w:p>
    <w:p w14:paraId="27DA00F2" w14:textId="77777777" w:rsidR="00432863" w:rsidRPr="002276A5" w:rsidRDefault="00432863" w:rsidP="00432863">
      <w:pPr>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CAUSES OF THE WAR</w:t>
      </w:r>
    </w:p>
    <w:p w14:paraId="71630E17" w14:textId="77777777" w:rsidR="00432863" w:rsidRPr="002276A5" w:rsidRDefault="00432863" w:rsidP="00432863">
      <w:pPr>
        <w:pStyle w:val="ListParagraph"/>
        <w:numPr>
          <w:ilvl w:val="0"/>
          <w:numId w:val="5"/>
        </w:numPr>
        <w:rPr>
          <w:rFonts w:ascii="Times New Roman" w:hAnsi="Times New Roman" w:cs="Times New Roman"/>
          <w:b/>
          <w:sz w:val="24"/>
          <w:szCs w:val="24"/>
          <w:u w:val="single"/>
          <w:lang w:val="en-US"/>
        </w:rPr>
      </w:pPr>
      <w:r w:rsidRPr="002276A5">
        <w:rPr>
          <w:rFonts w:ascii="Times New Roman" w:hAnsi="Times New Roman" w:cs="Times New Roman"/>
          <w:sz w:val="24"/>
          <w:szCs w:val="24"/>
          <w:lang w:val="en-US"/>
        </w:rPr>
        <w:t>By mid-1941 of mainland Europe, except Portugal and Switzerland was in German hands.</w:t>
      </w:r>
    </w:p>
    <w:p w14:paraId="002081D2" w14:textId="77777777" w:rsidR="00432863" w:rsidRPr="002276A5" w:rsidRDefault="00432863" w:rsidP="00432863">
      <w:pPr>
        <w:pStyle w:val="ListParagraph"/>
        <w:numPr>
          <w:ilvl w:val="0"/>
          <w:numId w:val="5"/>
        </w:numPr>
        <w:rPr>
          <w:rFonts w:ascii="Times New Roman" w:hAnsi="Times New Roman" w:cs="Times New Roman"/>
          <w:b/>
          <w:sz w:val="24"/>
          <w:szCs w:val="24"/>
          <w:u w:val="single"/>
          <w:lang w:val="en-US"/>
        </w:rPr>
      </w:pPr>
      <w:r w:rsidRPr="002276A5">
        <w:rPr>
          <w:rFonts w:ascii="Times New Roman" w:hAnsi="Times New Roman" w:cs="Times New Roman"/>
          <w:sz w:val="24"/>
          <w:szCs w:val="24"/>
          <w:lang w:val="en-US"/>
        </w:rPr>
        <w:t>In June 1941, the Germans attacked Russia despite the Nazi – Soviet Pact.</w:t>
      </w:r>
    </w:p>
    <w:p w14:paraId="7A20F355" w14:textId="77777777" w:rsidR="00432863" w:rsidRPr="002276A5" w:rsidRDefault="00432863" w:rsidP="00432863">
      <w:pPr>
        <w:pStyle w:val="ListParagraph"/>
        <w:numPr>
          <w:ilvl w:val="0"/>
          <w:numId w:val="5"/>
        </w:numPr>
        <w:rPr>
          <w:rFonts w:ascii="Times New Roman" w:hAnsi="Times New Roman" w:cs="Times New Roman"/>
          <w:b/>
          <w:sz w:val="24"/>
          <w:szCs w:val="24"/>
          <w:u w:val="single"/>
          <w:lang w:val="en-US"/>
        </w:rPr>
      </w:pPr>
      <w:r w:rsidRPr="002276A5">
        <w:rPr>
          <w:rFonts w:ascii="Times New Roman" w:hAnsi="Times New Roman" w:cs="Times New Roman"/>
          <w:sz w:val="24"/>
          <w:szCs w:val="24"/>
          <w:lang w:val="en-US"/>
        </w:rPr>
        <w:t xml:space="preserve">In December, 1941 the Japanese attacked the American Naval fleet in Pearl </w:t>
      </w:r>
      <w:proofErr w:type="spellStart"/>
      <w:r w:rsidRPr="002276A5">
        <w:rPr>
          <w:rFonts w:ascii="Times New Roman" w:hAnsi="Times New Roman" w:cs="Times New Roman"/>
          <w:sz w:val="24"/>
          <w:szCs w:val="24"/>
          <w:lang w:val="en-US"/>
        </w:rPr>
        <w:t>Harbour</w:t>
      </w:r>
      <w:proofErr w:type="spellEnd"/>
      <w:r w:rsidRPr="002276A5">
        <w:rPr>
          <w:rFonts w:ascii="Times New Roman" w:hAnsi="Times New Roman" w:cs="Times New Roman"/>
          <w:sz w:val="24"/>
          <w:szCs w:val="24"/>
          <w:lang w:val="en-US"/>
        </w:rPr>
        <w:t>. USA joined the war and with their huge resources the chances of an allied defeat was less.</w:t>
      </w:r>
    </w:p>
    <w:p w14:paraId="5D23FDDD" w14:textId="77777777" w:rsidR="00432863" w:rsidRPr="002276A5" w:rsidRDefault="00432863" w:rsidP="00432863">
      <w:pPr>
        <w:pStyle w:val="ListParagraph"/>
        <w:numPr>
          <w:ilvl w:val="0"/>
          <w:numId w:val="5"/>
        </w:numPr>
        <w:rPr>
          <w:rFonts w:ascii="Times New Roman" w:hAnsi="Times New Roman" w:cs="Times New Roman"/>
          <w:b/>
          <w:sz w:val="24"/>
          <w:szCs w:val="24"/>
          <w:u w:val="single"/>
          <w:lang w:val="en-US"/>
        </w:rPr>
      </w:pPr>
      <w:r w:rsidRPr="002276A5">
        <w:rPr>
          <w:rFonts w:ascii="Times New Roman" w:hAnsi="Times New Roman" w:cs="Times New Roman"/>
          <w:sz w:val="24"/>
          <w:szCs w:val="24"/>
          <w:lang w:val="en-US"/>
        </w:rPr>
        <w:t>On 7</w:t>
      </w:r>
      <w:r w:rsidRPr="002276A5">
        <w:rPr>
          <w:rFonts w:ascii="Times New Roman" w:hAnsi="Times New Roman" w:cs="Times New Roman"/>
          <w:sz w:val="24"/>
          <w:szCs w:val="24"/>
          <w:vertAlign w:val="superscript"/>
          <w:lang w:val="en-US"/>
        </w:rPr>
        <w:t>th</w:t>
      </w:r>
      <w:r w:rsidRPr="002276A5">
        <w:rPr>
          <w:rFonts w:ascii="Times New Roman" w:hAnsi="Times New Roman" w:cs="Times New Roman"/>
          <w:sz w:val="24"/>
          <w:szCs w:val="24"/>
          <w:lang w:val="en-US"/>
        </w:rPr>
        <w:t xml:space="preserve"> May, 1945, the Germans surrendered.</w:t>
      </w:r>
    </w:p>
    <w:p w14:paraId="48CEE46C" w14:textId="77777777" w:rsidR="00432863" w:rsidRPr="002276A5" w:rsidRDefault="00432863" w:rsidP="00432863">
      <w:pPr>
        <w:pStyle w:val="ListParagraph"/>
        <w:numPr>
          <w:ilvl w:val="0"/>
          <w:numId w:val="5"/>
        </w:numPr>
        <w:rPr>
          <w:rFonts w:ascii="Times New Roman" w:hAnsi="Times New Roman" w:cs="Times New Roman"/>
          <w:b/>
          <w:sz w:val="24"/>
          <w:szCs w:val="24"/>
          <w:u w:val="single"/>
          <w:lang w:val="en-US"/>
        </w:rPr>
      </w:pPr>
      <w:r w:rsidRPr="002276A5">
        <w:rPr>
          <w:rFonts w:ascii="Times New Roman" w:hAnsi="Times New Roman" w:cs="Times New Roman"/>
          <w:sz w:val="24"/>
          <w:szCs w:val="24"/>
          <w:lang w:val="en-US"/>
        </w:rPr>
        <w:t>3 months later, on 14</w:t>
      </w:r>
      <w:r w:rsidRPr="002276A5">
        <w:rPr>
          <w:rFonts w:ascii="Times New Roman" w:hAnsi="Times New Roman" w:cs="Times New Roman"/>
          <w:sz w:val="24"/>
          <w:szCs w:val="24"/>
          <w:vertAlign w:val="superscript"/>
          <w:lang w:val="en-US"/>
        </w:rPr>
        <w:t>th</w:t>
      </w:r>
      <w:r w:rsidRPr="002276A5">
        <w:rPr>
          <w:rFonts w:ascii="Times New Roman" w:hAnsi="Times New Roman" w:cs="Times New Roman"/>
          <w:sz w:val="24"/>
          <w:szCs w:val="24"/>
          <w:lang w:val="en-US"/>
        </w:rPr>
        <w:t xml:space="preserve"> August 1945, the Japanese surrendered after the atomic bomb had been dropped at Hiroshima and Nagasaki.</w:t>
      </w:r>
    </w:p>
    <w:p w14:paraId="441DD49B" w14:textId="77777777" w:rsidR="00432863" w:rsidRDefault="00432863" w:rsidP="00432863">
      <w:pPr>
        <w:ind w:left="360"/>
        <w:rPr>
          <w:rFonts w:ascii="Times New Roman" w:hAnsi="Times New Roman" w:cs="Times New Roman"/>
          <w:b/>
          <w:sz w:val="24"/>
          <w:szCs w:val="24"/>
          <w:u w:val="single"/>
          <w:lang w:val="en-US"/>
        </w:rPr>
      </w:pPr>
      <w:r w:rsidRPr="002276A5">
        <w:rPr>
          <w:rFonts w:ascii="Times New Roman" w:hAnsi="Times New Roman" w:cs="Times New Roman"/>
          <w:noProof/>
          <w:sz w:val="24"/>
          <w:szCs w:val="24"/>
          <w:lang w:val="en-US"/>
        </w:rPr>
        <w:lastRenderedPageBreak/>
        <w:drawing>
          <wp:inline distT="0" distB="0" distL="0" distR="0" wp14:anchorId="286A2DBB" wp14:editId="0C69345B">
            <wp:extent cx="5730875" cy="3192780"/>
            <wp:effectExtent l="0" t="0" r="3175" b="7620"/>
            <wp:docPr id="245" name="Picture 245" descr="Between the World War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tween the World Wars. - ppt downlo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375" cy="3195844"/>
                    </a:xfrm>
                    <a:prstGeom prst="rect">
                      <a:avLst/>
                    </a:prstGeom>
                    <a:noFill/>
                    <a:ln>
                      <a:noFill/>
                    </a:ln>
                  </pic:spPr>
                </pic:pic>
              </a:graphicData>
            </a:graphic>
          </wp:inline>
        </w:drawing>
      </w:r>
    </w:p>
    <w:p w14:paraId="47722230" w14:textId="77777777" w:rsidR="00432863" w:rsidRDefault="00432863" w:rsidP="00432863">
      <w:pPr>
        <w:ind w:left="36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When did the US enter the War?</w:t>
      </w:r>
    </w:p>
    <w:p w14:paraId="00966A27" w14:textId="77777777" w:rsidR="00432863" w:rsidRDefault="00432863" w:rsidP="00432863">
      <w:pPr>
        <w:pStyle w:val="ListParagraph"/>
        <w:numPr>
          <w:ilvl w:val="0"/>
          <w:numId w:val="7"/>
        </w:numPr>
        <w:rPr>
          <w:rFonts w:ascii="Times New Roman" w:hAnsi="Times New Roman" w:cs="Times New Roman"/>
          <w:bCs/>
          <w:sz w:val="24"/>
          <w:szCs w:val="24"/>
          <w:lang w:val="en-US"/>
        </w:rPr>
      </w:pPr>
      <w:r w:rsidRPr="00EE3802">
        <w:rPr>
          <w:rFonts w:ascii="Times New Roman" w:hAnsi="Times New Roman" w:cs="Times New Roman"/>
          <w:bCs/>
          <w:sz w:val="24"/>
          <w:szCs w:val="24"/>
          <w:lang w:val="en-US"/>
        </w:rPr>
        <w:t>USA entered the War in 1941.</w:t>
      </w:r>
    </w:p>
    <w:p w14:paraId="2572FE10" w14:textId="77777777" w:rsidR="00432863" w:rsidRDefault="00432863" w:rsidP="00432863">
      <w:pPr>
        <w:pStyle w:val="ListParagraph"/>
        <w:numPr>
          <w:ilvl w:val="0"/>
          <w:numId w:val="7"/>
        </w:num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This was after the Japanese under the Command of Admiral </w:t>
      </w:r>
      <w:proofErr w:type="spellStart"/>
      <w:r>
        <w:rPr>
          <w:rFonts w:ascii="Times New Roman" w:hAnsi="Times New Roman" w:cs="Times New Roman"/>
          <w:bCs/>
          <w:sz w:val="24"/>
          <w:szCs w:val="24"/>
          <w:lang w:val="en-US"/>
        </w:rPr>
        <w:t>Tojo</w:t>
      </w:r>
      <w:proofErr w:type="spellEnd"/>
      <w:r>
        <w:rPr>
          <w:rFonts w:ascii="Times New Roman" w:hAnsi="Times New Roman" w:cs="Times New Roman"/>
          <w:bCs/>
          <w:sz w:val="24"/>
          <w:szCs w:val="24"/>
          <w:lang w:val="en-US"/>
        </w:rPr>
        <w:t xml:space="preserve"> bombed / attacked Pearl </w:t>
      </w:r>
      <w:proofErr w:type="spellStart"/>
      <w:r>
        <w:rPr>
          <w:rFonts w:ascii="Times New Roman" w:hAnsi="Times New Roman" w:cs="Times New Roman"/>
          <w:bCs/>
          <w:sz w:val="24"/>
          <w:szCs w:val="24"/>
          <w:lang w:val="en-US"/>
        </w:rPr>
        <w:t>Harbour</w:t>
      </w:r>
      <w:proofErr w:type="spellEnd"/>
      <w:r>
        <w:rPr>
          <w:rFonts w:ascii="Times New Roman" w:hAnsi="Times New Roman" w:cs="Times New Roman"/>
          <w:bCs/>
          <w:sz w:val="24"/>
          <w:szCs w:val="24"/>
          <w:lang w:val="en-US"/>
        </w:rPr>
        <w:t xml:space="preserve"> – an American Naval Base in Hawaii.</w:t>
      </w:r>
    </w:p>
    <w:p w14:paraId="47895F84" w14:textId="77777777" w:rsidR="00432863" w:rsidRDefault="00432863" w:rsidP="00432863">
      <w:pPr>
        <w:pStyle w:val="ListParagraph"/>
        <w:numPr>
          <w:ilvl w:val="0"/>
          <w:numId w:val="7"/>
        </w:num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Japanese used Kamikazes (suicide pilots who were used during the operations) to destroy the American Naval fleets berthed at Pearl </w:t>
      </w:r>
      <w:proofErr w:type="spellStart"/>
      <w:r>
        <w:rPr>
          <w:rFonts w:ascii="Times New Roman" w:hAnsi="Times New Roman" w:cs="Times New Roman"/>
          <w:bCs/>
          <w:sz w:val="24"/>
          <w:szCs w:val="24"/>
          <w:lang w:val="en-US"/>
        </w:rPr>
        <w:t>Harbour</w:t>
      </w:r>
      <w:proofErr w:type="spellEnd"/>
      <w:r>
        <w:rPr>
          <w:rFonts w:ascii="Times New Roman" w:hAnsi="Times New Roman" w:cs="Times New Roman"/>
          <w:bCs/>
          <w:sz w:val="24"/>
          <w:szCs w:val="24"/>
          <w:lang w:val="en-US"/>
        </w:rPr>
        <w:t>.</w:t>
      </w:r>
    </w:p>
    <w:p w14:paraId="7C2216AA" w14:textId="77777777" w:rsidR="00432863" w:rsidRDefault="00432863" w:rsidP="00432863">
      <w:pPr>
        <w:pStyle w:val="ListParagraph"/>
        <w:ind w:left="1080"/>
        <w:rPr>
          <w:rFonts w:ascii="Times New Roman" w:hAnsi="Times New Roman" w:cs="Times New Roman"/>
          <w:bCs/>
          <w:sz w:val="24"/>
          <w:szCs w:val="24"/>
          <w:lang w:val="en-US"/>
        </w:rPr>
      </w:pPr>
    </w:p>
    <w:p w14:paraId="42CC79D5" w14:textId="77777777" w:rsidR="00432863" w:rsidRPr="00EE3802" w:rsidRDefault="00432863" w:rsidP="00432863">
      <w:pPr>
        <w:pStyle w:val="ListParagraph"/>
        <w:ind w:left="1080"/>
        <w:rPr>
          <w:rFonts w:ascii="Times New Roman" w:hAnsi="Times New Roman" w:cs="Times New Roman"/>
          <w:bCs/>
          <w:sz w:val="24"/>
          <w:szCs w:val="24"/>
          <w:lang w:val="en-US"/>
        </w:rPr>
      </w:pPr>
      <w:r>
        <w:rPr>
          <w:noProof/>
          <w:lang w:val="en-US"/>
        </w:rPr>
        <w:drawing>
          <wp:inline distT="0" distB="0" distL="0" distR="0" wp14:anchorId="3B0A3D3B" wp14:editId="12DBE6CA">
            <wp:extent cx="4514850" cy="2924175"/>
            <wp:effectExtent l="76200" t="76200" r="133350" b="142875"/>
            <wp:docPr id="246" name="Picture 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850"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6AC6CE" w14:textId="77777777" w:rsidR="00432863" w:rsidRDefault="00432863" w:rsidP="00432863">
      <w:pPr>
        <w:ind w:left="360"/>
        <w:rPr>
          <w:rFonts w:ascii="Times New Roman" w:hAnsi="Times New Roman" w:cs="Times New Roman"/>
          <w:b/>
          <w:sz w:val="24"/>
          <w:szCs w:val="24"/>
          <w:u w:val="single"/>
          <w:lang w:val="en-US"/>
        </w:rPr>
      </w:pPr>
    </w:p>
    <w:p w14:paraId="5059B24A" w14:textId="77777777" w:rsidR="00432863" w:rsidRDefault="00432863" w:rsidP="00432863">
      <w:pPr>
        <w:ind w:left="360"/>
        <w:rPr>
          <w:rFonts w:ascii="Times New Roman" w:hAnsi="Times New Roman" w:cs="Times New Roman"/>
          <w:b/>
          <w:sz w:val="24"/>
          <w:szCs w:val="24"/>
          <w:u w:val="single"/>
          <w:lang w:val="en-US"/>
        </w:rPr>
      </w:pPr>
    </w:p>
    <w:p w14:paraId="1C19987A" w14:textId="77777777" w:rsidR="00432863" w:rsidRDefault="00432863" w:rsidP="00432863">
      <w:pPr>
        <w:ind w:left="360"/>
        <w:rPr>
          <w:rFonts w:ascii="Times New Roman" w:hAnsi="Times New Roman" w:cs="Times New Roman"/>
          <w:b/>
          <w:sz w:val="24"/>
          <w:szCs w:val="24"/>
          <w:u w:val="single"/>
          <w:lang w:val="en-US"/>
        </w:rPr>
      </w:pPr>
    </w:p>
    <w:p w14:paraId="6DF03468" w14:textId="77777777" w:rsidR="00432863" w:rsidRPr="002276A5" w:rsidRDefault="00432863" w:rsidP="00432863">
      <w:pPr>
        <w:ind w:left="360"/>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lastRenderedPageBreak/>
        <w:t>Activity:</w:t>
      </w:r>
    </w:p>
    <w:p w14:paraId="33176322" w14:textId="77777777" w:rsidR="00432863" w:rsidRPr="002276A5" w:rsidRDefault="00432863" w:rsidP="00432863">
      <w:pPr>
        <w:ind w:left="360"/>
        <w:rPr>
          <w:rFonts w:ascii="Times New Roman" w:hAnsi="Times New Roman" w:cs="Times New Roman"/>
          <w:b/>
          <w:sz w:val="24"/>
          <w:szCs w:val="24"/>
          <w:u w:val="single"/>
          <w:lang w:val="en-US"/>
        </w:rPr>
      </w:pPr>
      <w:r w:rsidRPr="002276A5">
        <w:rPr>
          <w:rFonts w:ascii="Times New Roman" w:hAnsi="Times New Roman" w:cs="Times New Roman"/>
          <w:b/>
          <w:sz w:val="24"/>
          <w:szCs w:val="24"/>
          <w:u w:val="single"/>
          <w:lang w:val="en-US"/>
        </w:rPr>
        <w:t>World War II TIMELINE</w:t>
      </w:r>
    </w:p>
    <w:p w14:paraId="2342D1D1" w14:textId="77777777" w:rsidR="00432863" w:rsidRPr="002276A5" w:rsidRDefault="00432863" w:rsidP="00432863">
      <w:pPr>
        <w:ind w:left="360"/>
        <w:rPr>
          <w:rFonts w:ascii="Times New Roman" w:hAnsi="Times New Roman" w:cs="Times New Roman"/>
          <w:sz w:val="24"/>
          <w:szCs w:val="24"/>
          <w:lang w:val="en-US"/>
        </w:rPr>
      </w:pPr>
      <w:r w:rsidRPr="002276A5">
        <w:rPr>
          <w:rFonts w:ascii="Times New Roman" w:hAnsi="Times New Roman" w:cs="Times New Roman"/>
          <w:b/>
          <w:sz w:val="24"/>
          <w:szCs w:val="24"/>
          <w:lang w:val="en-US"/>
        </w:rPr>
        <w:t>Directions:</w:t>
      </w:r>
      <w:r w:rsidRPr="002276A5">
        <w:rPr>
          <w:rFonts w:ascii="Times New Roman" w:hAnsi="Times New Roman" w:cs="Times New Roman"/>
          <w:sz w:val="24"/>
          <w:szCs w:val="24"/>
          <w:lang w:val="en-US"/>
        </w:rPr>
        <w:t xml:space="preserve"> Correctly label the year each event occurred. </w:t>
      </w:r>
    </w:p>
    <w:p w14:paraId="5577F6D2" w14:textId="77777777" w:rsidR="00432863" w:rsidRPr="002276A5" w:rsidRDefault="00432863" w:rsidP="00432863">
      <w:pPr>
        <w:ind w:left="360"/>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____________ Treaty of Versailles dealing with Germany signed </w:t>
      </w:r>
    </w:p>
    <w:p w14:paraId="7644C375" w14:textId="77777777" w:rsidR="00432863" w:rsidRPr="002276A5" w:rsidRDefault="00432863" w:rsidP="00432863">
      <w:pPr>
        <w:ind w:left="360"/>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___________League of Nations founded </w:t>
      </w:r>
    </w:p>
    <w:p w14:paraId="470B524B" w14:textId="77777777" w:rsidR="00432863" w:rsidRPr="002276A5" w:rsidRDefault="00432863" w:rsidP="00432863">
      <w:pPr>
        <w:ind w:left="360"/>
        <w:rPr>
          <w:rFonts w:ascii="Times New Roman" w:hAnsi="Times New Roman" w:cs="Times New Roman"/>
          <w:sz w:val="24"/>
          <w:szCs w:val="24"/>
          <w:lang w:val="en-US"/>
        </w:rPr>
      </w:pPr>
      <w:r w:rsidRPr="002276A5">
        <w:rPr>
          <w:rFonts w:ascii="Times New Roman" w:hAnsi="Times New Roman" w:cs="Times New Roman"/>
          <w:sz w:val="24"/>
          <w:szCs w:val="24"/>
          <w:lang w:val="en-US"/>
        </w:rPr>
        <w:t>___________Dawes Plan to stabilize Germanys economy</w:t>
      </w:r>
    </w:p>
    <w:p w14:paraId="1860EB94" w14:textId="77777777" w:rsidR="00432863" w:rsidRPr="002276A5" w:rsidRDefault="00432863" w:rsidP="00432863">
      <w:pPr>
        <w:ind w:left="360"/>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___________Kellogg – Briand Pact agreed never to use war to settle disputes </w:t>
      </w:r>
    </w:p>
    <w:p w14:paraId="593A488F" w14:textId="77777777" w:rsidR="00432863" w:rsidRPr="002276A5" w:rsidRDefault="00432863" w:rsidP="00432863">
      <w:pPr>
        <w:ind w:left="360"/>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___________ The Young Plan help reduce Germany’s reparation </w:t>
      </w:r>
    </w:p>
    <w:p w14:paraId="2BFE6DD7" w14:textId="77777777" w:rsidR="00432863" w:rsidRPr="002276A5" w:rsidRDefault="00432863" w:rsidP="00432863">
      <w:pPr>
        <w:ind w:left="360"/>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___________The Great Depression </w:t>
      </w:r>
    </w:p>
    <w:p w14:paraId="5AC8AD6A"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___________Japan invade Manchuria </w:t>
      </w:r>
    </w:p>
    <w:p w14:paraId="5FB1B351"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__________Hitler named Chancellor of Germany </w:t>
      </w:r>
    </w:p>
    <w:p w14:paraId="3F391546"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___________Germany Re </w:t>
      </w:r>
      <w:proofErr w:type="gramStart"/>
      <w:r w:rsidRPr="002276A5">
        <w:rPr>
          <w:rFonts w:ascii="Times New Roman" w:hAnsi="Times New Roman" w:cs="Times New Roman"/>
          <w:sz w:val="24"/>
          <w:szCs w:val="24"/>
          <w:lang w:val="en-US"/>
        </w:rPr>
        <w:t>Arms ,</w:t>
      </w:r>
      <w:proofErr w:type="gramEnd"/>
      <w:r w:rsidRPr="002276A5">
        <w:rPr>
          <w:rFonts w:ascii="Times New Roman" w:hAnsi="Times New Roman" w:cs="Times New Roman"/>
          <w:sz w:val="24"/>
          <w:szCs w:val="24"/>
          <w:lang w:val="en-US"/>
        </w:rPr>
        <w:t xml:space="preserve"> Hitler announced their new ‘Luftwaffe’ </w:t>
      </w:r>
    </w:p>
    <w:p w14:paraId="0BF1F906"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___________The </w:t>
      </w:r>
      <w:proofErr w:type="spellStart"/>
      <w:r w:rsidRPr="002276A5">
        <w:rPr>
          <w:rFonts w:ascii="Times New Roman" w:hAnsi="Times New Roman" w:cs="Times New Roman"/>
          <w:sz w:val="24"/>
          <w:szCs w:val="24"/>
          <w:lang w:val="en-US"/>
        </w:rPr>
        <w:t>Stressa</w:t>
      </w:r>
      <w:proofErr w:type="spellEnd"/>
      <w:r w:rsidRPr="002276A5">
        <w:rPr>
          <w:rFonts w:ascii="Times New Roman" w:hAnsi="Times New Roman" w:cs="Times New Roman"/>
          <w:sz w:val="24"/>
          <w:szCs w:val="24"/>
          <w:lang w:val="en-US"/>
        </w:rPr>
        <w:t xml:space="preserve"> Front</w:t>
      </w:r>
    </w:p>
    <w:p w14:paraId="5CEAFF72"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___________ Abyssinian Crisis</w:t>
      </w:r>
    </w:p>
    <w:p w14:paraId="3E568EF5"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___________Germany takes over The Saar</w:t>
      </w:r>
    </w:p>
    <w:p w14:paraId="19B71EFA"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___________Re-Occupation of Rhineland </w:t>
      </w:r>
    </w:p>
    <w:p w14:paraId="212C2BB9"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__________Rome – Berlin Axis </w:t>
      </w:r>
    </w:p>
    <w:p w14:paraId="369615F3"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__________Anschluss with Austria </w:t>
      </w:r>
    </w:p>
    <w:p w14:paraId="36D4D888"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__________Spanish Civil War </w:t>
      </w:r>
    </w:p>
    <w:p w14:paraId="1E83974D"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__________Germany takes over Sudetenland</w:t>
      </w:r>
    </w:p>
    <w:p w14:paraId="395019CC"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 xml:space="preserve">__________The Munich Agreement </w:t>
      </w:r>
    </w:p>
    <w:p w14:paraId="50FA831F"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_________Hitler invaded Danzig</w:t>
      </w:r>
    </w:p>
    <w:p w14:paraId="35851833"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_________Nazi – Soviet Pact</w:t>
      </w:r>
    </w:p>
    <w:p w14:paraId="4DFE317F"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_________Germany invades Poland</w:t>
      </w:r>
    </w:p>
    <w:p w14:paraId="2BBDAE3A" w14:textId="77777777" w:rsidR="00432863" w:rsidRPr="002276A5" w:rsidRDefault="00432863" w:rsidP="00432863">
      <w:pPr>
        <w:ind w:left="360"/>
        <w:jc w:val="both"/>
        <w:rPr>
          <w:rFonts w:ascii="Times New Roman" w:hAnsi="Times New Roman" w:cs="Times New Roman"/>
          <w:sz w:val="24"/>
          <w:szCs w:val="24"/>
          <w:lang w:val="en-US"/>
        </w:rPr>
      </w:pPr>
      <w:r w:rsidRPr="002276A5">
        <w:rPr>
          <w:rFonts w:ascii="Times New Roman" w:hAnsi="Times New Roman" w:cs="Times New Roman"/>
          <w:sz w:val="24"/>
          <w:szCs w:val="24"/>
          <w:lang w:val="en-US"/>
        </w:rPr>
        <w:t>_________Britain and France declare war on Germany/START OF WORLD WAR II</w:t>
      </w:r>
    </w:p>
    <w:p w14:paraId="420A031C" w14:textId="77777777" w:rsidR="00B33903" w:rsidRDefault="00B33903"/>
    <w:sectPr w:rsidR="00B339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11A78"/>
    <w:multiLevelType w:val="hybridMultilevel"/>
    <w:tmpl w:val="C6D6842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nsid w:val="2BB56C01"/>
    <w:multiLevelType w:val="hybridMultilevel"/>
    <w:tmpl w:val="0294569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nsid w:val="3D2F69D5"/>
    <w:multiLevelType w:val="hybridMultilevel"/>
    <w:tmpl w:val="C922C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3DD14C4C"/>
    <w:multiLevelType w:val="hybridMultilevel"/>
    <w:tmpl w:val="85A6A710"/>
    <w:lvl w:ilvl="0" w:tplc="1409000B">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4A8F1B19"/>
    <w:multiLevelType w:val="hybridMultilevel"/>
    <w:tmpl w:val="A78AE6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708E5A54"/>
    <w:multiLevelType w:val="hybridMultilevel"/>
    <w:tmpl w:val="08A617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72881FC6"/>
    <w:multiLevelType w:val="hybridMultilevel"/>
    <w:tmpl w:val="42D8A3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863"/>
    <w:rsid w:val="00432863"/>
    <w:rsid w:val="008E4C91"/>
    <w:rsid w:val="00B339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6C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8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863"/>
    <w:pPr>
      <w:ind w:left="720"/>
      <w:contextualSpacing/>
    </w:pPr>
  </w:style>
  <w:style w:type="table" w:styleId="TableGrid">
    <w:name w:val="Table Grid"/>
    <w:basedOn w:val="TableNormal"/>
    <w:uiPriority w:val="39"/>
    <w:rsid w:val="00432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286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432863"/>
    <w:rPr>
      <w:color w:val="0000FF"/>
      <w:u w:val="single"/>
    </w:rPr>
  </w:style>
  <w:style w:type="paragraph" w:styleId="BalloonText">
    <w:name w:val="Balloon Text"/>
    <w:basedOn w:val="Normal"/>
    <w:link w:val="BalloonTextChar"/>
    <w:uiPriority w:val="99"/>
    <w:semiHidden/>
    <w:unhideWhenUsed/>
    <w:rsid w:val="008E4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C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8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863"/>
    <w:pPr>
      <w:ind w:left="720"/>
      <w:contextualSpacing/>
    </w:pPr>
  </w:style>
  <w:style w:type="table" w:styleId="TableGrid">
    <w:name w:val="Table Grid"/>
    <w:basedOn w:val="TableNormal"/>
    <w:uiPriority w:val="39"/>
    <w:rsid w:val="00432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286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432863"/>
    <w:rPr>
      <w:color w:val="0000FF"/>
      <w:u w:val="single"/>
    </w:rPr>
  </w:style>
  <w:style w:type="paragraph" w:styleId="BalloonText">
    <w:name w:val="Balloon Text"/>
    <w:basedOn w:val="Normal"/>
    <w:link w:val="BalloonTextChar"/>
    <w:uiPriority w:val="99"/>
    <w:semiHidden/>
    <w:unhideWhenUsed/>
    <w:rsid w:val="008E4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C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hyperlink" Target="https://www.youtube.com/watch?v=DDnGk_rnCgY" TargetMode="External"/><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2021-07-28T23:33:00Z</dcterms:created>
  <dcterms:modified xsi:type="dcterms:W3CDTF">2021-07-28T23:33:00Z</dcterms:modified>
</cp:coreProperties>
</file>